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5"/>
          <w:rFonts w:ascii="Ubuntu" w:hAnsi="Ubuntu"/>
          <w:color w:val="202020"/>
        </w:rPr>
      </w:pPr>
      <w:r>
        <w:rPr>
          <w:rStyle w:val="15"/>
          <w:rFonts w:ascii="Ubuntu" w:hAnsi="Ubuntu"/>
          <w:color w:val="202020"/>
        </w:rPr>
        <w:t>Χίος, 9/4/2024</w:t>
      </w:r>
    </w:p>
    <w:p>
      <w:pPr>
        <w:jc w:val="center"/>
        <w:rPr>
          <w:b/>
          <w:bCs/>
          <w:i/>
          <w:iCs/>
        </w:rPr>
      </w:pPr>
      <w:r>
        <w:rPr>
          <w:rStyle w:val="15"/>
          <w:rFonts w:ascii="Ubuntu" w:hAnsi="Ubuntu"/>
          <w:color w:val="202020"/>
          <w:u w:val="single"/>
        </w:rPr>
        <w:t>ΔΕΛΤΙΟ ΤΥΠΟΥ</w:t>
      </w:r>
    </w:p>
    <w:p>
      <w:pPr>
        <w:jc w:val="center"/>
        <w:rPr>
          <w:b/>
          <w:bCs/>
        </w:rPr>
      </w:pPr>
      <w:r>
        <w:rPr>
          <w:b/>
          <w:bCs/>
        </w:rPr>
        <w:t>Εσπερίδα  "Μείνετε Ασφαλείς στο Διαδίκτυο"</w:t>
      </w:r>
    </w:p>
    <w:p>
      <w:pPr>
        <w:ind w:firstLine="720"/>
        <w:jc w:val="both"/>
      </w:pPr>
      <w:r>
        <w:rPr>
          <w:lang w:val="en-US"/>
        </w:rPr>
        <w:t>H</w:t>
      </w:r>
      <w:r>
        <w:t xml:space="preserve"> Διεύθυνση Δευτεροβάθμιας Εκπαίδευσης Χίου, σε συνεργασία με τον σχολικό σύμβουλο Πληροφορικής κ. Αιμιλιανό Ευαγγελινό και τον Σύλλογο </w:t>
      </w:r>
      <w:r>
        <w:rPr>
          <w:lang w:val="el-GR"/>
        </w:rPr>
        <w:t>Εκπαιδευτικών</w:t>
      </w:r>
      <w:r>
        <w:rPr>
          <w:rFonts w:hint="default"/>
          <w:lang w:val="el-GR"/>
        </w:rPr>
        <w:t xml:space="preserve"> </w:t>
      </w:r>
      <w:r>
        <w:t>Πληροφορικής Χίου, διοργανώνουν μια σημαντική εκδήλωση με θέμα την ασφάλεια στο διαδίκτυο. Η εσπερίδα, που έχει τίτλο "Μείνετε Ασφαλείς στο Διαδίκτυο", θα πραγματοποιηθεί στην πόλη του Χίου και θα φιλοξενήσει εξειδικευμένους ομιλητές από διάφορους τομείς που σχετίζονται με την ηλεκτρονική ασφάλεια.</w:t>
      </w:r>
    </w:p>
    <w:p>
      <w:pPr>
        <w:ind w:firstLine="720"/>
        <w:jc w:val="both"/>
        <w:rPr>
          <w:highlight w:val="none"/>
        </w:rPr>
      </w:pPr>
      <w:r>
        <w:t>Η εσπερίδα  θα πραγματοποιηθεί την Τετάρτη, 17 Απριλίου 2024 στις 19:00, στ</w:t>
      </w:r>
      <w:bookmarkStart w:id="5" w:name="_GoBack"/>
      <w:bookmarkEnd w:id="5"/>
      <w:r>
        <w:t xml:space="preserve">ην αίθουσα εκδηλώσεων του Ομηρείου Πνευματικού Κέντρου Χίου και αναμένεται να προσελκύσει γονείς, μαθητές/-τριες, εκπαιδευτικούς </w:t>
      </w:r>
      <w:r>
        <w:rPr>
          <w:highlight w:val="none"/>
        </w:rPr>
        <w:t xml:space="preserve">και </w:t>
      </w:r>
      <w:r>
        <w:rPr>
          <w:highlight w:val="none"/>
          <w:lang w:val="el-GR"/>
        </w:rPr>
        <w:t>γενικότερα</w:t>
      </w:r>
      <w:r>
        <w:rPr>
          <w:rFonts w:hint="default"/>
          <w:highlight w:val="none"/>
          <w:lang w:val="el-GR"/>
        </w:rPr>
        <w:t xml:space="preserve"> όσους θέλουν να ενημερωθούν για ένα τόσο σημαντικό θέμα.</w:t>
      </w:r>
    </w:p>
    <w:p>
      <w:pPr>
        <w:ind w:firstLine="720"/>
        <w:jc w:val="both"/>
      </w:pPr>
      <w:r>
        <w:t>Στόχος της εκδήλωσης είναι να ενημερώσει τους γονείς και όλους τους ενδιαφερόμενους, προκειμένου να είναι σε θέση να καθοδηγήσουν τα παιδιά τους στην ασφαλή και υπεύθυνη χρήση του διαδικτύου. Μέσω της παρουσίασης σημαντικών πληροφοριών, στοχευμένων σε πρακτικές συμβουλές, οι γονείς θα είναι σε θέση να ενισχύσουν τις δεξιότητες των παιδιών τους στον ψηφιακό κόσμο και παράλληλα να τα προστατεύσουν από ενδεχόμενους κινδύνους που μπορεί να αντιμετωπίσουν.</w:t>
      </w:r>
    </w:p>
    <w:p>
      <w:pPr>
        <w:ind w:firstLine="720"/>
        <w:jc w:val="both"/>
      </w:pPr>
      <w:r>
        <w:t>Η συμμετοχή στην εκδήλωση είναι δωρεάν.</w:t>
      </w:r>
    </w:p>
    <w:p>
      <w:pPr>
        <w:rPr>
          <w:rFonts w:hint="default"/>
          <w:lang w:val="el-GR"/>
        </w:rPr>
      </w:pPr>
      <w:r>
        <w:rPr>
          <w:lang w:val="el-GR"/>
        </w:rPr>
        <w:t>Ακολουθεί</w:t>
      </w:r>
      <w:r>
        <w:rPr>
          <w:rFonts w:hint="default"/>
          <w:lang w:val="el-GR"/>
        </w:rPr>
        <w:t xml:space="preserve"> το προγραμμα της εσπερίδας:</w:t>
      </w:r>
    </w:p>
    <w:tbl>
      <w:tblPr>
        <w:tblStyle w:val="37"/>
        <w:tblW w:w="9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965"/>
        <w:gridCol w:w="7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99" w:hRule="atLeast"/>
          <w:tblHeader/>
        </w:trPr>
        <w:tc>
          <w:tcPr>
            <w:tcW w:w="1965"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pPr>
              <w:pStyle w:val="2"/>
              <w:spacing w:before="240" w:after="0"/>
              <w:jc w:val="both"/>
              <w:rPr>
                <w:rFonts w:hint="default"/>
                <w:sz w:val="22"/>
                <w:szCs w:val="22"/>
                <w:lang w:val="el-GR"/>
              </w:rPr>
            </w:pPr>
            <w:r>
              <w:rPr>
                <w:rFonts w:hint="default"/>
                <w:sz w:val="22"/>
                <w:szCs w:val="22"/>
                <w:lang w:val="el-GR"/>
              </w:rPr>
              <w:t>19:10-19:15</w:t>
            </w:r>
          </w:p>
        </w:tc>
        <w:tc>
          <w:tcPr>
            <w:tcW w:w="7155" w:type="dxa"/>
            <w:tcBorders>
              <w:top w:val="single" w:color="000000" w:sz="4" w:space="0"/>
              <w:left w:val="nil"/>
              <w:bottom w:val="single" w:color="000000" w:sz="4" w:space="0"/>
              <w:right w:val="single" w:color="000000" w:sz="4" w:space="0"/>
            </w:tcBorders>
            <w:tcMar>
              <w:top w:w="0" w:type="dxa"/>
              <w:left w:w="100" w:type="dxa"/>
              <w:bottom w:w="0" w:type="dxa"/>
              <w:right w:w="100" w:type="dxa"/>
            </w:tcMar>
          </w:tcPr>
          <w:p>
            <w:pPr>
              <w:pStyle w:val="2"/>
              <w:spacing w:before="240" w:after="0"/>
              <w:jc w:val="both"/>
              <w:rPr>
                <w:rFonts w:hint="default"/>
                <w:sz w:val="22"/>
                <w:szCs w:val="22"/>
                <w:lang w:val="el-GR"/>
              </w:rPr>
            </w:pPr>
            <w:r>
              <w:rPr>
                <w:rFonts w:hint="default"/>
                <w:sz w:val="22"/>
                <w:szCs w:val="22"/>
                <w:lang w:val="el-GR"/>
              </w:rPr>
              <w:t xml:space="preserve">Χαιρετισμός Διευθύντριας Δευτεροβάθμιας Εκπαίδευσης κας. Ευτυχίας Βλυσίδου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491" w:hRule="atLeast"/>
          <w:tblHeader/>
        </w:trPr>
        <w:tc>
          <w:tcPr>
            <w:tcW w:w="1965"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vAlign w:val="top"/>
          </w:tcPr>
          <w:p>
            <w:pPr>
              <w:pStyle w:val="2"/>
              <w:spacing w:before="240" w:after="240"/>
              <w:jc w:val="both"/>
              <w:rPr>
                <w:sz w:val="22"/>
                <w:szCs w:val="22"/>
              </w:rPr>
            </w:pPr>
            <w:r>
              <w:rPr>
                <w:sz w:val="22"/>
                <w:szCs w:val="22"/>
              </w:rPr>
              <w:t>19:15–19:30</w:t>
            </w:r>
          </w:p>
          <w:p>
            <w:pPr>
              <w:pStyle w:val="2"/>
              <w:spacing w:before="240" w:after="0"/>
              <w:jc w:val="both"/>
              <w:rPr>
                <w:rFonts w:ascii="Arial" w:hAnsi="Arial" w:eastAsia="Arial" w:cs="Arial"/>
                <w:sz w:val="22"/>
                <w:szCs w:val="22"/>
                <w:lang w:eastAsia="el-GR" w:bidi="ar-SA"/>
              </w:rPr>
            </w:pPr>
            <w:r>
              <w:rPr>
                <w:sz w:val="22"/>
                <w:szCs w:val="22"/>
              </w:rPr>
              <w:t xml:space="preserve"> </w:t>
            </w:r>
          </w:p>
        </w:tc>
        <w:tc>
          <w:tcPr>
            <w:tcW w:w="7155" w:type="dxa"/>
            <w:tcBorders>
              <w:top w:val="single" w:color="000000" w:sz="4" w:space="0"/>
              <w:left w:val="nil"/>
              <w:bottom w:val="single" w:color="000000" w:sz="4" w:space="0"/>
              <w:right w:val="single" w:color="000000" w:sz="4" w:space="0"/>
            </w:tcBorders>
            <w:tcMar>
              <w:top w:w="0" w:type="dxa"/>
              <w:left w:w="100" w:type="dxa"/>
              <w:bottom w:w="0" w:type="dxa"/>
              <w:right w:w="100" w:type="dxa"/>
            </w:tcMar>
            <w:vAlign w:val="top"/>
          </w:tcPr>
          <w:p>
            <w:pPr>
              <w:pStyle w:val="2"/>
              <w:spacing w:before="240" w:after="0" w:line="240" w:lineRule="auto"/>
              <w:jc w:val="both"/>
              <w:rPr>
                <w:rFonts w:hint="default"/>
                <w:b/>
                <w:bCs/>
                <w:color w:val="0000FF"/>
                <w:sz w:val="22"/>
                <w:szCs w:val="22"/>
                <w:lang w:val="el-GR" w:eastAsia="zh-CN"/>
              </w:rPr>
            </w:pPr>
            <w:r>
              <w:rPr>
                <w:rFonts w:hint="default"/>
                <w:sz w:val="22"/>
                <w:szCs w:val="22"/>
                <w:lang w:val="el-GR" w:eastAsia="zh-CN"/>
              </w:rPr>
              <w:t xml:space="preserve">Θέμα: </w:t>
            </w:r>
            <w:r>
              <w:rPr>
                <w:rFonts w:hint="default"/>
                <w:b/>
                <w:bCs/>
                <w:color w:val="0000FF"/>
                <w:sz w:val="22"/>
                <w:szCs w:val="22"/>
                <w:lang w:val="el-GR" w:eastAsia="zh-CN"/>
              </w:rPr>
              <w:t>“Ασφάλεια και Προστασία της Ιδιωτικότητας στο Διαδίκτυο”</w:t>
            </w:r>
          </w:p>
          <w:p>
            <w:pPr>
              <w:pStyle w:val="2"/>
              <w:spacing w:before="240" w:after="0" w:line="240" w:lineRule="auto"/>
              <w:jc w:val="both"/>
              <w:rPr>
                <w:rFonts w:hint="default"/>
                <w:sz w:val="22"/>
                <w:szCs w:val="22"/>
                <w:lang w:val="el-GR" w:eastAsia="zh-CN"/>
              </w:rPr>
            </w:pPr>
            <w:r>
              <w:rPr>
                <w:sz w:val="22"/>
                <w:szCs w:val="22"/>
                <w:lang w:val="el-GR"/>
              </w:rPr>
              <w:t>Χρήστος</w:t>
            </w:r>
            <w:r>
              <w:rPr>
                <w:rFonts w:hint="default"/>
                <w:sz w:val="22"/>
                <w:szCs w:val="22"/>
                <w:lang w:val="el-GR"/>
              </w:rPr>
              <w:t xml:space="preserve"> </w:t>
            </w:r>
            <w:r>
              <w:rPr>
                <w:sz w:val="22"/>
                <w:szCs w:val="22"/>
                <w:lang w:val="el-GR"/>
              </w:rPr>
              <w:t>Καλλονιάτης</w:t>
            </w:r>
            <w:r>
              <w:rPr>
                <w:rFonts w:hint="default"/>
                <w:sz w:val="22"/>
                <w:szCs w:val="22"/>
                <w:lang w:val="el-GR"/>
              </w:rPr>
              <w:t xml:space="preserve">, </w:t>
            </w:r>
            <w:r>
              <w:rPr>
                <w:rFonts w:hint="default"/>
                <w:sz w:val="22"/>
                <w:szCs w:val="22"/>
                <w:lang w:val="en-US" w:eastAsia="zh-CN"/>
              </w:rPr>
              <w:t>Καθηγητής Πρόεδρος ΤΠΤΕ</w:t>
            </w:r>
            <w:r>
              <w:rPr>
                <w:rFonts w:hint="default"/>
                <w:sz w:val="22"/>
                <w:szCs w:val="22"/>
                <w:lang w:val="el-GR" w:eastAsia="zh-CN"/>
              </w:rPr>
              <w:t>,</w:t>
            </w:r>
          </w:p>
          <w:p>
            <w:pPr>
              <w:pStyle w:val="2"/>
              <w:spacing w:before="240" w:after="0" w:line="240" w:lineRule="auto"/>
              <w:jc w:val="both"/>
              <w:rPr>
                <w:rFonts w:hint="default" w:ascii="Arial" w:hAnsi="Arial" w:eastAsia="Arial" w:cs="Arial"/>
                <w:sz w:val="22"/>
                <w:szCs w:val="22"/>
                <w:lang w:val="en-US" w:eastAsia="zh-CN" w:bidi="ar-SA"/>
              </w:rPr>
            </w:pPr>
            <w:r>
              <w:rPr>
                <w:rFonts w:hint="default"/>
                <w:sz w:val="22"/>
                <w:szCs w:val="22"/>
                <w:lang w:val="en-US" w:eastAsia="zh-CN"/>
              </w:rPr>
              <w:t>Τακτικό Μέλος</w:t>
            </w:r>
            <w:r>
              <w:rPr>
                <w:rFonts w:hint="default"/>
                <w:sz w:val="22"/>
                <w:szCs w:val="22"/>
                <w:lang w:val="el-GR" w:eastAsia="zh-CN"/>
              </w:rPr>
              <w:t xml:space="preserve"> </w:t>
            </w:r>
            <w:r>
              <w:rPr>
                <w:rFonts w:hint="default"/>
                <w:sz w:val="22"/>
                <w:szCs w:val="22"/>
                <w:lang w:val="en-US" w:eastAsia="zh-CN"/>
              </w:rPr>
              <w:t>της</w:t>
            </w:r>
            <w:r>
              <w:rPr>
                <w:rFonts w:hint="default"/>
                <w:sz w:val="22"/>
                <w:szCs w:val="22"/>
                <w:lang w:val="el-GR" w:eastAsia="zh-CN"/>
              </w:rPr>
              <w:t xml:space="preserve"> </w:t>
            </w:r>
            <w:r>
              <w:rPr>
                <w:rFonts w:hint="default"/>
                <w:sz w:val="22"/>
                <w:szCs w:val="22"/>
                <w:lang w:val="en-US" w:eastAsia="zh-CN"/>
              </w:rPr>
              <w:t>Αρχής Προστασίας</w:t>
            </w:r>
            <w:r>
              <w:rPr>
                <w:rFonts w:hint="default"/>
                <w:sz w:val="22"/>
                <w:szCs w:val="22"/>
                <w:lang w:val="el-GR" w:eastAsia="zh-CN"/>
              </w:rPr>
              <w:t xml:space="preserve"> </w:t>
            </w:r>
            <w:r>
              <w:rPr>
                <w:rFonts w:hint="default"/>
                <w:sz w:val="22"/>
                <w:szCs w:val="22"/>
                <w:lang w:val="en-US" w:eastAsia="zh-CN"/>
              </w:rPr>
              <w:t>Δεδομένων</w:t>
            </w:r>
            <w:r>
              <w:rPr>
                <w:rFonts w:hint="default"/>
                <w:sz w:val="22"/>
                <w:szCs w:val="22"/>
                <w:lang w:val="el-GR" w:eastAsia="zh-CN"/>
              </w:rPr>
              <w:t xml:space="preserve"> </w:t>
            </w:r>
            <w:r>
              <w:rPr>
                <w:rFonts w:hint="default"/>
                <w:sz w:val="22"/>
                <w:szCs w:val="22"/>
                <w:lang w:val="en-US" w:eastAsia="zh-CN"/>
              </w:rPr>
              <w:t>Προσωπικού Χαρακτήρα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85" w:hRule="atLeast"/>
          <w:tblHeader/>
        </w:trPr>
        <w:tc>
          <w:tcPr>
            <w:tcW w:w="1965" w:type="dxa"/>
            <w:tcBorders>
              <w:top w:val="nil"/>
              <w:left w:val="single" w:color="000000" w:sz="4" w:space="0"/>
              <w:bottom w:val="single" w:color="000000" w:sz="4" w:space="0"/>
              <w:right w:val="single" w:color="000000" w:sz="4" w:space="0"/>
            </w:tcBorders>
            <w:tcMar>
              <w:top w:w="0" w:type="dxa"/>
              <w:left w:w="100" w:type="dxa"/>
              <w:bottom w:w="0" w:type="dxa"/>
              <w:right w:w="100" w:type="dxa"/>
            </w:tcMar>
          </w:tcPr>
          <w:p>
            <w:pPr>
              <w:pStyle w:val="2"/>
              <w:spacing w:before="240" w:after="0"/>
              <w:jc w:val="both"/>
              <w:rPr>
                <w:sz w:val="22"/>
                <w:szCs w:val="22"/>
              </w:rPr>
            </w:pPr>
            <w:r>
              <w:rPr>
                <w:sz w:val="22"/>
                <w:szCs w:val="22"/>
              </w:rPr>
              <w:t>19:30–19:45</w:t>
            </w:r>
          </w:p>
        </w:tc>
        <w:tc>
          <w:tcPr>
            <w:tcW w:w="7155" w:type="dxa"/>
            <w:tcBorders>
              <w:top w:val="nil"/>
              <w:left w:val="nil"/>
              <w:bottom w:val="single" w:color="000000" w:sz="4" w:space="0"/>
              <w:right w:val="single" w:color="000000" w:sz="4" w:space="0"/>
            </w:tcBorders>
            <w:tcMar>
              <w:top w:w="0" w:type="dxa"/>
              <w:left w:w="100" w:type="dxa"/>
              <w:bottom w:w="0" w:type="dxa"/>
              <w:right w:w="100" w:type="dxa"/>
            </w:tcMar>
          </w:tcPr>
          <w:p>
            <w:pPr>
              <w:pStyle w:val="2"/>
              <w:spacing w:before="240" w:after="0" w:line="240" w:lineRule="auto"/>
              <w:jc w:val="both"/>
              <w:rPr>
                <w:sz w:val="22"/>
                <w:szCs w:val="22"/>
              </w:rPr>
            </w:pPr>
            <w:r>
              <w:rPr>
                <w:sz w:val="22"/>
                <w:szCs w:val="22"/>
                <w:lang w:val="el-GR"/>
              </w:rPr>
              <w:t>Θ</w:t>
            </w:r>
            <w:r>
              <w:rPr>
                <w:sz w:val="22"/>
                <w:szCs w:val="22"/>
              </w:rPr>
              <w:t xml:space="preserve">έμα: </w:t>
            </w:r>
            <w:r>
              <w:rPr>
                <w:b/>
                <w:bCs/>
                <w:color w:val="0000FF"/>
                <w:sz w:val="22"/>
                <w:szCs w:val="22"/>
              </w:rPr>
              <w:t>“Μικροσυναλλαγές και Κιβώτια Λαφύρων (Lootboxes)</w:t>
            </w:r>
            <w:r>
              <w:rPr>
                <w:b/>
                <w:bCs/>
                <w:color w:val="0000FF"/>
                <w:sz w:val="22"/>
                <w:szCs w:val="22"/>
              </w:rPr>
              <w:br w:type="textWrapping"/>
            </w:r>
            <w:r>
              <w:rPr>
                <w:b/>
                <w:bCs/>
                <w:color w:val="0000FF"/>
                <w:sz w:val="22"/>
                <w:szCs w:val="22"/>
              </w:rPr>
              <w:t>Κρυμμένα casino στα βιντεοπαιχνίδια”</w:t>
            </w:r>
          </w:p>
          <w:p>
            <w:pPr>
              <w:pStyle w:val="2"/>
              <w:spacing w:before="240" w:after="0" w:line="240" w:lineRule="auto"/>
              <w:jc w:val="both"/>
              <w:rPr>
                <w:sz w:val="22"/>
                <w:szCs w:val="22"/>
              </w:rPr>
            </w:pPr>
            <w:r>
              <w:rPr>
                <w:sz w:val="22"/>
                <w:szCs w:val="22"/>
              </w:rPr>
              <w:t>Δημήτριος Αντώνογλου, Εκπαιδευτικός Πληροφορικής – Υποδιευθυντής ΕΝ.Ε.Ε.ΓΥ.Λ.Χίου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85" w:hRule="atLeast"/>
        </w:trPr>
        <w:tc>
          <w:tcPr>
            <w:tcW w:w="1965" w:type="dxa"/>
            <w:tcBorders>
              <w:top w:val="nil"/>
              <w:left w:val="single" w:color="000000" w:sz="4" w:space="0"/>
              <w:bottom w:val="single" w:color="000000" w:sz="4" w:space="0"/>
              <w:right w:val="single" w:color="000000" w:sz="4" w:space="0"/>
            </w:tcBorders>
            <w:tcMar>
              <w:top w:w="0" w:type="dxa"/>
              <w:left w:w="100" w:type="dxa"/>
              <w:bottom w:w="0" w:type="dxa"/>
              <w:right w:w="100" w:type="dxa"/>
            </w:tcMar>
          </w:tcPr>
          <w:p>
            <w:pPr>
              <w:pStyle w:val="2"/>
              <w:spacing w:before="240" w:after="0"/>
              <w:jc w:val="both"/>
              <w:rPr>
                <w:sz w:val="22"/>
                <w:szCs w:val="22"/>
              </w:rPr>
            </w:pPr>
            <w:bookmarkStart w:id="0" w:name="_x2otw1cjm24i" w:colFirst="0" w:colLast="0"/>
            <w:bookmarkEnd w:id="0"/>
            <w:r>
              <w:rPr>
                <w:sz w:val="22"/>
                <w:szCs w:val="22"/>
              </w:rPr>
              <w:t>19:45–20:00</w:t>
            </w:r>
          </w:p>
        </w:tc>
        <w:tc>
          <w:tcPr>
            <w:tcW w:w="7155" w:type="dxa"/>
            <w:tcBorders>
              <w:top w:val="nil"/>
              <w:left w:val="nil"/>
              <w:bottom w:val="single" w:color="000000" w:sz="4" w:space="0"/>
              <w:right w:val="single" w:color="000000" w:sz="4" w:space="0"/>
            </w:tcBorders>
            <w:tcMar>
              <w:top w:w="0" w:type="dxa"/>
              <w:left w:w="100" w:type="dxa"/>
              <w:bottom w:w="0" w:type="dxa"/>
              <w:right w:w="100" w:type="dxa"/>
            </w:tcMar>
          </w:tcPr>
          <w:p>
            <w:pPr>
              <w:pStyle w:val="2"/>
              <w:spacing w:before="240" w:after="0" w:line="240" w:lineRule="auto"/>
              <w:jc w:val="both"/>
              <w:rPr>
                <w:rFonts w:hint="default"/>
                <w:b/>
                <w:bCs/>
                <w:color w:val="0000FF"/>
                <w:sz w:val="22"/>
                <w:szCs w:val="22"/>
                <w:lang w:val="el-GR"/>
              </w:rPr>
            </w:pPr>
            <w:r>
              <w:rPr>
                <w:sz w:val="22"/>
                <w:szCs w:val="22"/>
                <w:lang w:val="el-GR"/>
              </w:rPr>
              <w:t>Θέμα</w:t>
            </w:r>
            <w:r>
              <w:rPr>
                <w:rFonts w:hint="default"/>
                <w:sz w:val="22"/>
                <w:szCs w:val="22"/>
                <w:lang w:val="el-GR"/>
              </w:rPr>
              <w:t>:</w:t>
            </w:r>
            <w:r>
              <w:rPr>
                <w:b/>
                <w:bCs/>
                <w:color w:val="0000FF"/>
                <w:sz w:val="22"/>
                <w:szCs w:val="22"/>
              </w:rPr>
              <w:t>«Εθισμός στο Διαδίκτυο»</w:t>
            </w:r>
          </w:p>
          <w:p>
            <w:pPr>
              <w:pStyle w:val="2"/>
              <w:spacing w:before="240" w:after="0" w:line="240" w:lineRule="auto"/>
              <w:jc w:val="both"/>
              <w:rPr>
                <w:sz w:val="22"/>
                <w:szCs w:val="22"/>
              </w:rPr>
            </w:pPr>
            <w:r>
              <w:rPr>
                <w:sz w:val="22"/>
                <w:szCs w:val="22"/>
              </w:rPr>
              <w:t xml:space="preserve">Αιμιλιανός Ευαγγελινός, Σύμβουλος Εκπαίδευσης Πληροφορικής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63" w:hRule="atLeast"/>
        </w:trPr>
        <w:tc>
          <w:tcPr>
            <w:tcW w:w="1965" w:type="dxa"/>
            <w:tcBorders>
              <w:top w:val="nil"/>
              <w:left w:val="single" w:color="000000" w:sz="4" w:space="0"/>
              <w:bottom w:val="single" w:color="auto" w:sz="4" w:space="0"/>
              <w:right w:val="single" w:color="000000" w:sz="4" w:space="0"/>
            </w:tcBorders>
            <w:tcMar>
              <w:top w:w="0" w:type="dxa"/>
              <w:left w:w="100" w:type="dxa"/>
              <w:bottom w:w="0" w:type="dxa"/>
              <w:right w:w="100" w:type="dxa"/>
            </w:tcMar>
          </w:tcPr>
          <w:p>
            <w:pPr>
              <w:pStyle w:val="2"/>
              <w:spacing w:before="240" w:after="0"/>
              <w:jc w:val="both"/>
              <w:rPr>
                <w:sz w:val="22"/>
                <w:szCs w:val="22"/>
              </w:rPr>
            </w:pPr>
            <w:bookmarkStart w:id="1" w:name="_nrh78mm72xia" w:colFirst="0" w:colLast="0"/>
            <w:bookmarkEnd w:id="1"/>
            <w:r>
              <w:rPr>
                <w:sz w:val="22"/>
                <w:szCs w:val="22"/>
              </w:rPr>
              <w:t>20:00-20:15</w:t>
            </w:r>
          </w:p>
        </w:tc>
        <w:tc>
          <w:tcPr>
            <w:tcW w:w="7155" w:type="dxa"/>
            <w:tcBorders>
              <w:top w:val="nil"/>
              <w:left w:val="nil"/>
              <w:bottom w:val="single" w:color="auto" w:sz="4" w:space="0"/>
              <w:right w:val="single" w:color="000000" w:sz="4" w:space="0"/>
            </w:tcBorders>
            <w:tcMar>
              <w:top w:w="0" w:type="dxa"/>
              <w:left w:w="100" w:type="dxa"/>
              <w:bottom w:w="0" w:type="dxa"/>
              <w:right w:w="100" w:type="dxa"/>
            </w:tcMar>
          </w:tcPr>
          <w:p>
            <w:pPr>
              <w:pStyle w:val="2"/>
              <w:spacing w:before="240" w:after="0" w:line="240" w:lineRule="auto"/>
              <w:jc w:val="both"/>
              <w:rPr>
                <w:sz w:val="22"/>
                <w:szCs w:val="22"/>
              </w:rPr>
            </w:pPr>
            <w:bookmarkStart w:id="2" w:name="_gepwidjtmdcm" w:colFirst="0" w:colLast="0"/>
            <w:bookmarkEnd w:id="2"/>
            <w:r>
              <w:rPr>
                <w:sz w:val="22"/>
                <w:szCs w:val="22"/>
                <w:lang w:val="el-GR"/>
              </w:rPr>
              <w:t>Θ</w:t>
            </w:r>
            <w:r>
              <w:rPr>
                <w:sz w:val="22"/>
                <w:szCs w:val="22"/>
              </w:rPr>
              <w:t>έμα</w:t>
            </w:r>
            <w:r>
              <w:rPr>
                <w:rFonts w:hint="default"/>
                <w:sz w:val="22"/>
                <w:szCs w:val="22"/>
                <w:lang w:val="el-GR"/>
              </w:rPr>
              <w:t>:</w:t>
            </w:r>
            <w:r>
              <w:rPr>
                <w:sz w:val="22"/>
                <w:szCs w:val="22"/>
              </w:rPr>
              <w:t>:</w:t>
            </w:r>
            <w:r>
              <w:rPr>
                <w:b/>
                <w:bCs/>
                <w:color w:val="0000FF"/>
                <w:sz w:val="22"/>
                <w:szCs w:val="22"/>
              </w:rPr>
              <w:t>«Παιδιά, Γονείς, Οθόνες: Αποσύνδεση ή Επανεκκίνηση;»</w:t>
            </w:r>
          </w:p>
          <w:p>
            <w:pPr>
              <w:pStyle w:val="2"/>
              <w:spacing w:before="240" w:after="0" w:line="240" w:lineRule="auto"/>
              <w:jc w:val="both"/>
              <w:rPr>
                <w:sz w:val="22"/>
                <w:szCs w:val="22"/>
              </w:rPr>
            </w:pPr>
            <w:r>
              <w:rPr>
                <w:sz w:val="22"/>
                <w:szCs w:val="22"/>
              </w:rPr>
              <w:t>Γιάννα Κουμή, Δρ. Εκπαιδευτική Ψυχολόγος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3" w:hRule="atLeast"/>
        </w:trPr>
        <w:tc>
          <w:tcPr>
            <w:tcW w:w="1965" w:type="dxa"/>
            <w:tcBorders>
              <w:top w:val="single" w:color="auto" w:sz="4" w:space="0"/>
              <w:left w:val="single" w:color="auto" w:sz="4" w:space="0"/>
              <w:bottom w:val="single" w:color="auto" w:sz="4" w:space="0"/>
              <w:right w:val="single" w:color="000000" w:sz="4" w:space="0"/>
            </w:tcBorders>
            <w:tcMar>
              <w:top w:w="0" w:type="dxa"/>
              <w:left w:w="100" w:type="dxa"/>
              <w:bottom w:w="0" w:type="dxa"/>
              <w:right w:w="100" w:type="dxa"/>
            </w:tcMar>
          </w:tcPr>
          <w:p>
            <w:pPr>
              <w:pStyle w:val="2"/>
              <w:spacing w:before="240" w:after="0"/>
              <w:jc w:val="both"/>
              <w:rPr>
                <w:sz w:val="22"/>
                <w:szCs w:val="22"/>
              </w:rPr>
            </w:pPr>
            <w:bookmarkStart w:id="3" w:name="_dvrhqq51psc" w:colFirst="0" w:colLast="0"/>
            <w:bookmarkEnd w:id="3"/>
            <w:r>
              <w:rPr>
                <w:sz w:val="22"/>
                <w:szCs w:val="22"/>
              </w:rPr>
              <w:t>20:15-20:30</w:t>
            </w:r>
          </w:p>
        </w:tc>
        <w:tc>
          <w:tcPr>
            <w:tcW w:w="7155" w:type="dxa"/>
            <w:tcBorders>
              <w:top w:val="single" w:color="auto" w:sz="4" w:space="0"/>
              <w:left w:val="nil"/>
              <w:bottom w:val="single" w:color="auto" w:sz="4" w:space="0"/>
              <w:right w:val="single" w:color="auto" w:sz="4" w:space="0"/>
            </w:tcBorders>
            <w:tcMar>
              <w:top w:w="0" w:type="dxa"/>
              <w:left w:w="100" w:type="dxa"/>
              <w:bottom w:w="0" w:type="dxa"/>
              <w:right w:w="100" w:type="dxa"/>
            </w:tcMar>
          </w:tcPr>
          <w:p>
            <w:pPr>
              <w:pStyle w:val="2"/>
              <w:spacing w:before="240" w:after="0" w:line="240" w:lineRule="auto"/>
              <w:jc w:val="both"/>
              <w:rPr>
                <w:rFonts w:hint="default"/>
                <w:b/>
                <w:bCs/>
                <w:sz w:val="22"/>
                <w:szCs w:val="22"/>
                <w:lang w:val="el-GR"/>
              </w:rPr>
            </w:pPr>
            <w:bookmarkStart w:id="4" w:name="_dbgpm6e17gl6" w:colFirst="0" w:colLast="0"/>
            <w:bookmarkEnd w:id="4"/>
            <w:r>
              <w:rPr>
                <w:sz w:val="22"/>
                <w:szCs w:val="22"/>
                <w:lang w:val="el-GR"/>
              </w:rPr>
              <w:t>Θ</w:t>
            </w:r>
            <w:r>
              <w:rPr>
                <w:sz w:val="22"/>
                <w:szCs w:val="22"/>
              </w:rPr>
              <w:t>έμα:</w:t>
            </w:r>
            <w:r>
              <w:rPr>
                <w:b/>
                <w:bCs/>
                <w:color w:val="0000FF"/>
                <w:sz w:val="22"/>
                <w:szCs w:val="22"/>
              </w:rPr>
              <w:t>“</w:t>
            </w:r>
            <w:r>
              <w:rPr>
                <w:rFonts w:ascii="Arial" w:hAnsi="Arial" w:eastAsia="SimSun" w:cs="Arial"/>
                <w:b/>
                <w:bCs/>
                <w:i w:val="0"/>
                <w:iCs w:val="0"/>
                <w:color w:val="0000FF"/>
                <w:sz w:val="22"/>
                <w:szCs w:val="22"/>
                <w:u w:val="none"/>
                <w:vertAlign w:val="baseline"/>
              </w:rPr>
              <w:t>Η Ηλεκτρονική Παραβατικότητα ως κοινωνικό φαινόμενο. Αποτελεί αιτία της η κατάχρηση του διαδικτύου”</w:t>
            </w:r>
          </w:p>
          <w:p>
            <w:pPr>
              <w:pStyle w:val="2"/>
              <w:spacing w:before="240" w:after="0" w:line="240" w:lineRule="auto"/>
              <w:jc w:val="both"/>
              <w:rPr>
                <w:rFonts w:hint="default"/>
                <w:sz w:val="22"/>
                <w:szCs w:val="22"/>
                <w:lang w:val="el-GR"/>
              </w:rPr>
            </w:pPr>
            <w:r>
              <w:rPr>
                <w:sz w:val="22"/>
                <w:szCs w:val="22"/>
                <w:lang w:val="el-GR"/>
              </w:rPr>
              <w:t>Κυφωνίδου Σοφία, Κοινωνική Λειτουργός</w:t>
            </w:r>
            <w:r>
              <w:rPr>
                <w:rFonts w:hint="default"/>
                <w:sz w:val="22"/>
                <w:szCs w:val="22"/>
                <w:lang w:val="el-GR"/>
              </w:rPr>
              <w:t xml:space="preserve"> της ΔΔΕ Χίου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42" w:hRule="atLeast"/>
        </w:trPr>
        <w:tc>
          <w:tcPr>
            <w:tcW w:w="1965" w:type="dxa"/>
            <w:tcBorders>
              <w:top w:val="single" w:color="auto" w:sz="4" w:space="0"/>
              <w:left w:val="single" w:color="auto" w:sz="4" w:space="0"/>
              <w:bottom w:val="single" w:color="auto" w:sz="4" w:space="0"/>
              <w:right w:val="single" w:color="auto" w:sz="4" w:space="0"/>
            </w:tcBorders>
            <w:tcMar>
              <w:top w:w="0" w:type="dxa"/>
              <w:left w:w="100" w:type="dxa"/>
              <w:bottom w:w="0" w:type="dxa"/>
              <w:right w:w="100" w:type="dxa"/>
            </w:tcMar>
          </w:tcPr>
          <w:p>
            <w:pPr>
              <w:pStyle w:val="2"/>
              <w:spacing w:before="240" w:after="0"/>
              <w:jc w:val="both"/>
              <w:rPr>
                <w:rFonts w:hint="default"/>
                <w:sz w:val="22"/>
                <w:szCs w:val="22"/>
                <w:lang w:val="el-GR"/>
              </w:rPr>
            </w:pPr>
            <w:r>
              <w:rPr>
                <w:rFonts w:hint="default"/>
                <w:sz w:val="22"/>
                <w:szCs w:val="22"/>
                <w:lang w:val="el-GR"/>
              </w:rPr>
              <w:t>20:30-20:45</w:t>
            </w:r>
          </w:p>
        </w:tc>
        <w:tc>
          <w:tcPr>
            <w:tcW w:w="7155" w:type="dxa"/>
            <w:tcBorders>
              <w:top w:val="single" w:color="auto" w:sz="4" w:space="0"/>
              <w:left w:val="single" w:color="auto" w:sz="4" w:space="0"/>
              <w:bottom w:val="single" w:color="auto" w:sz="4" w:space="0"/>
              <w:right w:val="single" w:color="auto" w:sz="4" w:space="0"/>
            </w:tcBorders>
            <w:tcMar>
              <w:top w:w="0" w:type="dxa"/>
              <w:left w:w="100" w:type="dxa"/>
              <w:bottom w:w="0" w:type="dxa"/>
              <w:right w:w="100" w:type="dxa"/>
            </w:tcMar>
          </w:tcPr>
          <w:p>
            <w:pPr>
              <w:pStyle w:val="2"/>
              <w:spacing w:before="240" w:after="0" w:line="240" w:lineRule="auto"/>
              <w:jc w:val="both"/>
              <w:rPr>
                <w:sz w:val="22"/>
                <w:szCs w:val="22"/>
              </w:rPr>
            </w:pPr>
            <w:r>
              <w:rPr>
                <w:sz w:val="22"/>
                <w:szCs w:val="22"/>
                <w:lang w:val="el-GR"/>
              </w:rPr>
              <w:t>Θ</w:t>
            </w:r>
            <w:r>
              <w:rPr>
                <w:sz w:val="22"/>
                <w:szCs w:val="22"/>
              </w:rPr>
              <w:t xml:space="preserve">έμα: </w:t>
            </w:r>
            <w:r>
              <w:rPr>
                <w:b/>
                <w:bCs/>
                <w:color w:val="0000FF"/>
                <w:sz w:val="22"/>
                <w:szCs w:val="22"/>
              </w:rPr>
              <w:t>“</w:t>
            </w:r>
            <w:r>
              <w:rPr>
                <w:b/>
                <w:bCs/>
                <w:color w:val="0000FF"/>
                <w:sz w:val="22"/>
                <w:szCs w:val="22"/>
                <w:lang w:val="el-GR"/>
              </w:rPr>
              <w:t>Συνέπειες</w:t>
            </w:r>
            <w:r>
              <w:rPr>
                <w:rFonts w:hint="default"/>
                <w:b/>
                <w:bCs/>
                <w:color w:val="0000FF"/>
                <w:sz w:val="22"/>
                <w:szCs w:val="22"/>
                <w:lang w:val="el-GR"/>
              </w:rPr>
              <w:t xml:space="preserve"> της κακής χρήσης του </w:t>
            </w:r>
            <w:r>
              <w:rPr>
                <w:b/>
                <w:bCs/>
                <w:color w:val="0000FF"/>
                <w:sz w:val="22"/>
                <w:szCs w:val="22"/>
              </w:rPr>
              <w:t>διαδ</w:t>
            </w:r>
            <w:r>
              <w:rPr>
                <w:b/>
                <w:bCs/>
                <w:color w:val="0000FF"/>
                <w:sz w:val="22"/>
                <w:szCs w:val="22"/>
                <w:lang w:val="el-GR"/>
              </w:rPr>
              <w:t>ι</w:t>
            </w:r>
            <w:r>
              <w:rPr>
                <w:b/>
                <w:bCs/>
                <w:color w:val="0000FF"/>
                <w:sz w:val="22"/>
                <w:szCs w:val="22"/>
              </w:rPr>
              <w:t>κτ</w:t>
            </w:r>
            <w:r>
              <w:rPr>
                <w:b/>
                <w:bCs/>
                <w:color w:val="0000FF"/>
                <w:sz w:val="22"/>
                <w:szCs w:val="22"/>
                <w:lang w:val="el-GR"/>
              </w:rPr>
              <w:t>ύ</w:t>
            </w:r>
            <w:r>
              <w:rPr>
                <w:b/>
                <w:bCs/>
                <w:color w:val="0000FF"/>
                <w:sz w:val="22"/>
                <w:szCs w:val="22"/>
              </w:rPr>
              <w:t>ο</w:t>
            </w:r>
            <w:r>
              <w:rPr>
                <w:b/>
                <w:bCs/>
                <w:color w:val="0000FF"/>
                <w:sz w:val="22"/>
                <w:szCs w:val="22"/>
                <w:lang w:val="el-GR"/>
              </w:rPr>
              <w:t>υ</w:t>
            </w:r>
            <w:r>
              <w:rPr>
                <w:b/>
                <w:bCs/>
                <w:color w:val="0000FF"/>
                <w:sz w:val="22"/>
                <w:szCs w:val="22"/>
              </w:rPr>
              <w:t xml:space="preserve">” </w:t>
            </w:r>
          </w:p>
          <w:p>
            <w:pPr>
              <w:pStyle w:val="2"/>
              <w:spacing w:before="240" w:after="0" w:line="240" w:lineRule="auto"/>
              <w:jc w:val="both"/>
              <w:rPr>
                <w:sz w:val="22"/>
                <w:szCs w:val="22"/>
              </w:rPr>
            </w:pPr>
            <w:r>
              <w:rPr>
                <w:sz w:val="22"/>
                <w:szCs w:val="22"/>
                <w:lang w:val="el-GR"/>
              </w:rPr>
              <w:t>Ιωάννης</w:t>
            </w:r>
            <w:r>
              <w:rPr>
                <w:rFonts w:hint="default"/>
                <w:sz w:val="22"/>
                <w:szCs w:val="22"/>
                <w:lang w:val="el-GR"/>
              </w:rPr>
              <w:t xml:space="preserve"> </w:t>
            </w:r>
            <w:r>
              <w:rPr>
                <w:sz w:val="22"/>
                <w:szCs w:val="22"/>
              </w:rPr>
              <w:t xml:space="preserve">Αραμπατζής, Αστυνομικός Διευθυντής Χίου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42" w:hRule="atLeast"/>
        </w:trPr>
        <w:tc>
          <w:tcPr>
            <w:tcW w:w="1965" w:type="dxa"/>
            <w:tcBorders>
              <w:top w:val="single" w:color="auto" w:sz="4" w:space="0"/>
              <w:left w:val="single" w:color="000000" w:sz="4" w:space="0"/>
              <w:bottom w:val="single" w:color="000000" w:sz="4" w:space="0"/>
              <w:right w:val="single" w:color="000000" w:sz="4" w:space="0"/>
            </w:tcBorders>
            <w:tcMar>
              <w:top w:w="0" w:type="dxa"/>
              <w:left w:w="100" w:type="dxa"/>
              <w:bottom w:w="0" w:type="dxa"/>
              <w:right w:w="100" w:type="dxa"/>
            </w:tcMar>
          </w:tcPr>
          <w:p>
            <w:pPr>
              <w:pStyle w:val="2"/>
              <w:spacing w:before="240" w:after="0"/>
              <w:jc w:val="both"/>
              <w:rPr>
                <w:rFonts w:hint="default"/>
                <w:sz w:val="22"/>
                <w:szCs w:val="22"/>
                <w:lang w:val="el-GR"/>
              </w:rPr>
            </w:pPr>
            <w:r>
              <w:rPr>
                <w:rFonts w:hint="default"/>
                <w:sz w:val="22"/>
                <w:szCs w:val="22"/>
                <w:lang w:val="el-GR"/>
              </w:rPr>
              <w:t>20:45 - 21:00</w:t>
            </w:r>
          </w:p>
        </w:tc>
        <w:tc>
          <w:tcPr>
            <w:tcW w:w="7155" w:type="dxa"/>
            <w:tcBorders>
              <w:top w:val="single" w:color="auto" w:sz="4" w:space="0"/>
              <w:left w:val="nil"/>
              <w:bottom w:val="single" w:color="000000" w:sz="4" w:space="0"/>
              <w:right w:val="single" w:color="000000" w:sz="4" w:space="0"/>
            </w:tcBorders>
            <w:tcMar>
              <w:top w:w="0" w:type="dxa"/>
              <w:left w:w="100" w:type="dxa"/>
              <w:bottom w:w="0" w:type="dxa"/>
              <w:right w:w="100" w:type="dxa"/>
            </w:tcMar>
          </w:tcPr>
          <w:p>
            <w:pPr>
              <w:pStyle w:val="2"/>
              <w:spacing w:before="240" w:after="0"/>
              <w:jc w:val="both"/>
              <w:rPr>
                <w:rFonts w:hint="default"/>
                <w:sz w:val="22"/>
                <w:szCs w:val="22"/>
                <w:lang w:val="el-GR"/>
              </w:rPr>
            </w:pPr>
            <w:r>
              <w:rPr>
                <w:sz w:val="22"/>
                <w:szCs w:val="22"/>
                <w:lang w:val="el-GR"/>
              </w:rPr>
              <w:t>Ερωτήσεις</w:t>
            </w:r>
            <w:r>
              <w:rPr>
                <w:rFonts w:hint="default"/>
                <w:sz w:val="22"/>
                <w:szCs w:val="22"/>
                <w:lang w:val="el-GR"/>
              </w:rPr>
              <w:t xml:space="preserve"> - </w:t>
            </w:r>
            <w:r>
              <w:rPr>
                <w:sz w:val="22"/>
                <w:szCs w:val="22"/>
                <w:lang w:val="el-GR"/>
              </w:rPr>
              <w:t>Συζήτηση</w:t>
            </w:r>
          </w:p>
        </w:tc>
      </w:tr>
    </w:tbl>
    <w:p>
      <w:pPr>
        <w:rPr>
          <w:rFonts w:hint="default"/>
          <w:lang w:val="el-GR"/>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Ubuntu">
    <w:altName w:val="Yu Gothic UI"/>
    <w:panose1 w:val="020B0504030602030204"/>
    <w:charset w:val="A1"/>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C5"/>
    <w:rsid w:val="00211D0A"/>
    <w:rsid w:val="006458E6"/>
    <w:rsid w:val="0078055F"/>
    <w:rsid w:val="00EC50F7"/>
    <w:rsid w:val="00F779C5"/>
    <w:rsid w:val="243C37C9"/>
    <w:rsid w:val="51142C52"/>
    <w:rsid w:val="60EE494F"/>
    <w:rsid w:val="61CE0BFF"/>
    <w:rsid w:val="6A5E0C6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l-GR"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semiHidden/>
    <w:unhideWhenUsed/>
    <w:uiPriority w:val="99"/>
    <w:rPr>
      <w:color w:val="96607D" w:themeColor="followedHyperlink"/>
      <w:u w:val="single"/>
      <w14:textFill>
        <w14:solidFill>
          <w14:schemeClr w14:val="folHlink"/>
        </w14:solidFill>
      </w14:textFill>
    </w:rPr>
  </w:style>
  <w:style w:type="character" w:styleId="14">
    <w:name w:val="Hyperlink"/>
    <w:basedOn w:val="11"/>
    <w:unhideWhenUsed/>
    <w:uiPriority w:val="99"/>
    <w:rPr>
      <w:color w:val="467886" w:themeColor="hyperlink"/>
      <w:u w:val="single"/>
      <w14:textFill>
        <w14:solidFill>
          <w14:schemeClr w14:val="hlink"/>
        </w14:solidFill>
      </w14:textFill>
    </w:rPr>
  </w:style>
  <w:style w:type="character" w:styleId="15">
    <w:name w:val="Strong"/>
    <w:basedOn w:val="11"/>
    <w:qFormat/>
    <w:uiPriority w:val="22"/>
    <w:rPr>
      <w:b/>
      <w:bCs/>
    </w:rPr>
  </w:style>
  <w:style w:type="paragraph" w:styleId="16">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8">
    <w:name w:val="Επικεφαλίδα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9">
    <w:name w:val="Επικεφαλίδα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0">
    <w:name w:val="Επικεφαλίδα 3 Char"/>
    <w:basedOn w:val="11"/>
    <w:link w:val="4"/>
    <w:semiHidden/>
    <w:qFormat/>
    <w:uiPriority w:val="9"/>
    <w:rPr>
      <w:rFonts w:eastAsiaTheme="majorEastAsia" w:cstheme="majorBidi"/>
      <w:color w:val="104862" w:themeColor="accent1" w:themeShade="BF"/>
      <w:sz w:val="28"/>
      <w:szCs w:val="28"/>
    </w:rPr>
  </w:style>
  <w:style w:type="character" w:customStyle="1" w:styleId="21">
    <w:name w:val="Επικεφαλίδα 4 Char"/>
    <w:basedOn w:val="11"/>
    <w:link w:val="5"/>
    <w:semiHidden/>
    <w:qFormat/>
    <w:uiPriority w:val="9"/>
    <w:rPr>
      <w:rFonts w:eastAsiaTheme="majorEastAsia" w:cstheme="majorBidi"/>
      <w:i/>
      <w:iCs/>
      <w:color w:val="104862" w:themeColor="accent1" w:themeShade="BF"/>
    </w:rPr>
  </w:style>
  <w:style w:type="character" w:customStyle="1" w:styleId="22">
    <w:name w:val="Επικεφαλίδα 5 Char"/>
    <w:basedOn w:val="11"/>
    <w:link w:val="6"/>
    <w:semiHidden/>
    <w:qFormat/>
    <w:uiPriority w:val="9"/>
    <w:rPr>
      <w:rFonts w:eastAsiaTheme="majorEastAsia" w:cstheme="majorBidi"/>
      <w:color w:val="104862" w:themeColor="accent1" w:themeShade="BF"/>
    </w:rPr>
  </w:style>
  <w:style w:type="character" w:customStyle="1" w:styleId="23">
    <w:name w:val="Επικεφαλίδα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Επικεφαλίδα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Επικεφαλίδα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Επικεφαλίδα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Τίτλος Char"/>
    <w:basedOn w:val="11"/>
    <w:link w:val="17"/>
    <w:qFormat/>
    <w:uiPriority w:val="10"/>
    <w:rPr>
      <w:rFonts w:asciiTheme="majorHAnsi" w:hAnsiTheme="majorHAnsi" w:eastAsiaTheme="majorEastAsia" w:cstheme="majorBidi"/>
      <w:spacing w:val="-10"/>
      <w:kern w:val="28"/>
      <w:sz w:val="56"/>
      <w:szCs w:val="56"/>
    </w:rPr>
  </w:style>
  <w:style w:type="character" w:customStyle="1" w:styleId="28">
    <w:name w:val="Υπότιτλος Char"/>
    <w:basedOn w:val="11"/>
    <w:link w:val="1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Απόσπασμα Char"/>
    <w:basedOn w:val="11"/>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Έντονο απόσπ. Char"/>
    <w:basedOn w:val="11"/>
    <w:link w:val="33"/>
    <w:qFormat/>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Unresolved Mention"/>
    <w:basedOn w:val="11"/>
    <w:semiHidden/>
    <w:unhideWhenUsed/>
    <w:qFormat/>
    <w:uiPriority w:val="99"/>
    <w:rPr>
      <w:color w:val="605E5C"/>
      <w:shd w:val="clear" w:color="auto" w:fill="E1DFDD"/>
    </w:rPr>
  </w:style>
  <w:style w:type="table" w:customStyle="1" w:styleId="37">
    <w:name w:val="_Style 12"/>
    <w:basedOn w:val="38"/>
    <w:qFormat/>
    <w:uiPriority w:val="0"/>
    <w:tblPr>
      <w:tblCellMar>
        <w:top w:w="100" w:type="dxa"/>
        <w:left w:w="100" w:type="dxa"/>
        <w:bottom w:w="100" w:type="dxa"/>
        <w:right w:w="100" w:type="dxa"/>
      </w:tblCellMar>
    </w:tblPr>
  </w:style>
  <w:style w:type="table" w:customStyle="1" w:styleId="38">
    <w:name w:val="Table Normal1"/>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234</Words>
  <Characters>1267</Characters>
  <Lines>10</Lines>
  <Paragraphs>2</Paragraphs>
  <TotalTime>8</TotalTime>
  <ScaleCrop>false</ScaleCrop>
  <LinksUpToDate>false</LinksUpToDate>
  <CharactersWithSpaces>1499</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2024-04-08T22:26:00Z</dcterms:created>
  <dc:creator>Aikaterini Skokou</dc:creator>
  <cp:lastModifiedBy>ΑΙΜΙΛΙΑΝΟΣ ΕΥΑΓΓΕΛΙΝΟΣ</cp:lastModifiedBy>
  <dcterms:modified xsi:type="dcterms:W3CDTF">2024-04-09T10:03:19Z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FB1CB13157DE41FDB1EE74F0DF54A400_13</vt:lpwstr>
  </property>
</Properties>
</file>