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565"/>
        <w:tblW w:w="4068" w:type="dxa"/>
        <w:tblLook w:val="0000" w:firstRow="0" w:lastRow="0" w:firstColumn="0" w:lastColumn="0" w:noHBand="0" w:noVBand="0"/>
      </w:tblPr>
      <w:tblGrid>
        <w:gridCol w:w="1505"/>
        <w:gridCol w:w="2563"/>
      </w:tblGrid>
      <w:tr w:rsidR="00DC0714" w:rsidRPr="00C54C04">
        <w:trPr>
          <w:trHeight w:val="547"/>
        </w:trPr>
        <w:tc>
          <w:tcPr>
            <w:tcW w:w="4068" w:type="dxa"/>
            <w:gridSpan w:val="2"/>
            <w:vAlign w:val="center"/>
          </w:tcPr>
          <w:p w:rsidR="00DC0714" w:rsidRDefault="00DC0714" w:rsidP="00DC0714">
            <w:pPr>
              <w:pStyle w:val="1"/>
              <w:rPr>
                <w:w w:val="90"/>
                <w:szCs w:val="20"/>
                <w:u w:val="none"/>
              </w:rPr>
            </w:pPr>
          </w:p>
          <w:p w:rsidR="00DC0714" w:rsidRPr="00C54C04" w:rsidRDefault="00DC0714" w:rsidP="00DC0714">
            <w:pPr>
              <w:pStyle w:val="1"/>
              <w:rPr>
                <w:w w:val="90"/>
                <w:szCs w:val="20"/>
                <w:u w:val="none"/>
              </w:rPr>
            </w:pPr>
            <w:r w:rsidRPr="00C54C04">
              <w:rPr>
                <w:w w:val="90"/>
                <w:szCs w:val="20"/>
                <w:u w:val="none"/>
              </w:rPr>
              <w:t>ΕΛΛΗΝΙΚΗ ΔΗΜΟΚΡΑΤΙΑ</w:t>
            </w:r>
          </w:p>
        </w:tc>
      </w:tr>
      <w:tr w:rsidR="00DC0714" w:rsidRPr="00C54C04">
        <w:trPr>
          <w:trHeight w:val="209"/>
        </w:trPr>
        <w:tc>
          <w:tcPr>
            <w:tcW w:w="4068" w:type="dxa"/>
            <w:gridSpan w:val="2"/>
            <w:vAlign w:val="center"/>
          </w:tcPr>
          <w:p w:rsidR="00DC0714" w:rsidRPr="00C54C04" w:rsidRDefault="00FC6BF1" w:rsidP="00DC0714">
            <w:pPr>
              <w:tabs>
                <w:tab w:val="left" w:pos="1320"/>
              </w:tabs>
              <w:jc w:val="center"/>
              <w:rPr>
                <w:rFonts w:ascii="Arial" w:hAnsi="Arial" w:cs="Arial"/>
                <w:w w:val="90"/>
                <w:sz w:val="20"/>
                <w:szCs w:val="20"/>
              </w:rPr>
            </w:pPr>
            <w:r>
              <w:rPr>
                <w:rFonts w:ascii="Arial" w:hAnsi="Arial" w:cs="Arial"/>
                <w:w w:val="90"/>
                <w:sz w:val="20"/>
                <w:szCs w:val="20"/>
              </w:rPr>
              <w:t>ΥΠΟΥΡΓΕΙΟ ΠΑΙΔΕΙΑΣ</w:t>
            </w:r>
          </w:p>
          <w:p w:rsidR="00DC0714" w:rsidRPr="00C54C04" w:rsidRDefault="00DC0714" w:rsidP="00FC6BF1">
            <w:pPr>
              <w:tabs>
                <w:tab w:val="left" w:pos="1320"/>
              </w:tabs>
              <w:jc w:val="center"/>
              <w:rPr>
                <w:rFonts w:ascii="Arial" w:hAnsi="Arial" w:cs="Arial"/>
                <w:w w:val="90"/>
                <w:sz w:val="20"/>
                <w:szCs w:val="20"/>
              </w:rPr>
            </w:pPr>
            <w:r>
              <w:rPr>
                <w:rFonts w:ascii="Arial" w:hAnsi="Arial" w:cs="Arial"/>
                <w:w w:val="90"/>
                <w:sz w:val="20"/>
                <w:szCs w:val="20"/>
              </w:rPr>
              <w:t>ΘΡ</w:t>
            </w:r>
            <w:r w:rsidR="00FC6BF1">
              <w:rPr>
                <w:rFonts w:ascii="Arial" w:hAnsi="Arial" w:cs="Arial"/>
                <w:w w:val="90"/>
                <w:sz w:val="20"/>
                <w:szCs w:val="20"/>
              </w:rPr>
              <w:t>ΗΣΚΕΥΜΑΤΩΝ</w:t>
            </w:r>
            <w:r w:rsidR="00654371">
              <w:rPr>
                <w:rFonts w:ascii="Arial" w:hAnsi="Arial" w:cs="Arial"/>
                <w:w w:val="90"/>
                <w:sz w:val="20"/>
                <w:szCs w:val="20"/>
              </w:rPr>
              <w:t xml:space="preserve"> &amp; ΑΘΛΗΤΙΣΜΟΥ </w:t>
            </w:r>
            <w:r>
              <w:rPr>
                <w:rFonts w:ascii="Arial" w:hAnsi="Arial" w:cs="Arial"/>
                <w:w w:val="90"/>
                <w:sz w:val="20"/>
                <w:szCs w:val="20"/>
              </w:rPr>
              <w:t xml:space="preserve"> </w:t>
            </w:r>
          </w:p>
        </w:tc>
      </w:tr>
      <w:tr w:rsidR="00DC0714" w:rsidRPr="00C54C04">
        <w:trPr>
          <w:trHeight w:val="536"/>
        </w:trPr>
        <w:tc>
          <w:tcPr>
            <w:tcW w:w="4068" w:type="dxa"/>
            <w:gridSpan w:val="2"/>
            <w:vAlign w:val="center"/>
          </w:tcPr>
          <w:p w:rsidR="00DC0714" w:rsidRPr="00C54C04" w:rsidRDefault="00DC0714" w:rsidP="00DC0714">
            <w:pPr>
              <w:jc w:val="center"/>
              <w:rPr>
                <w:rFonts w:ascii="Arial" w:hAnsi="Arial" w:cs="Arial"/>
                <w:w w:val="90"/>
                <w:sz w:val="20"/>
                <w:szCs w:val="20"/>
              </w:rPr>
            </w:pPr>
            <w:r w:rsidRPr="00C54C04">
              <w:rPr>
                <w:rFonts w:ascii="Arial" w:hAnsi="Arial" w:cs="Arial"/>
                <w:w w:val="90"/>
                <w:sz w:val="20"/>
                <w:szCs w:val="20"/>
              </w:rPr>
              <w:t xml:space="preserve">ΠΕΡΙΦΕΡΕΙΑΚΗ  Δ/ΝΣΗ </w:t>
            </w:r>
          </w:p>
          <w:p w:rsidR="00DC0714" w:rsidRPr="00C54C04" w:rsidRDefault="00DC0714" w:rsidP="00DC0714">
            <w:pPr>
              <w:jc w:val="center"/>
              <w:rPr>
                <w:rFonts w:ascii="Arial" w:hAnsi="Arial" w:cs="Arial"/>
                <w:w w:val="90"/>
                <w:sz w:val="20"/>
                <w:szCs w:val="20"/>
              </w:rPr>
            </w:pPr>
            <w:r w:rsidRPr="00C54C04">
              <w:rPr>
                <w:rFonts w:ascii="Arial" w:hAnsi="Arial" w:cs="Arial"/>
                <w:w w:val="90"/>
                <w:sz w:val="20"/>
                <w:szCs w:val="20"/>
              </w:rPr>
              <w:t xml:space="preserve"> Π. &amp; Δ. ΕΚΠ/ΣΗΣ ΚΡΗΤΗΣ</w:t>
            </w:r>
          </w:p>
        </w:tc>
      </w:tr>
      <w:tr w:rsidR="002C0D25" w:rsidRPr="00C54C04">
        <w:trPr>
          <w:trHeight w:val="87"/>
        </w:trPr>
        <w:tc>
          <w:tcPr>
            <w:tcW w:w="4068" w:type="dxa"/>
            <w:gridSpan w:val="2"/>
            <w:vAlign w:val="center"/>
          </w:tcPr>
          <w:p w:rsidR="002C0D25" w:rsidRPr="00C54C04" w:rsidRDefault="002C0D25" w:rsidP="002C0D25">
            <w:pPr>
              <w:jc w:val="center"/>
              <w:rPr>
                <w:rFonts w:ascii="Arial" w:hAnsi="Arial" w:cs="Arial"/>
                <w:w w:val="90"/>
                <w:sz w:val="20"/>
                <w:szCs w:val="20"/>
              </w:rPr>
            </w:pPr>
          </w:p>
        </w:tc>
      </w:tr>
      <w:tr w:rsidR="002C0D25" w:rsidRPr="00C54C04">
        <w:tc>
          <w:tcPr>
            <w:tcW w:w="4068" w:type="dxa"/>
            <w:gridSpan w:val="2"/>
            <w:vAlign w:val="center"/>
          </w:tcPr>
          <w:p w:rsidR="002C0D25" w:rsidRPr="00C54C04" w:rsidRDefault="00763C3C" w:rsidP="002C0D25">
            <w:pPr>
              <w:pStyle w:val="2"/>
              <w:rPr>
                <w:bCs w:val="0"/>
                <w:w w:val="90"/>
                <w:sz w:val="20"/>
                <w:szCs w:val="20"/>
              </w:rPr>
            </w:pPr>
            <w:r>
              <w:rPr>
                <w:bCs w:val="0"/>
                <w:w w:val="90"/>
                <w:sz w:val="20"/>
                <w:szCs w:val="20"/>
              </w:rPr>
              <w:t>Κ</w:t>
            </w:r>
            <w:r w:rsidR="00D74FD9" w:rsidRPr="00686CE0">
              <w:rPr>
                <w:bCs w:val="0"/>
                <w:w w:val="90"/>
                <w:sz w:val="20"/>
                <w:szCs w:val="20"/>
              </w:rPr>
              <w:t>.</w:t>
            </w:r>
            <w:r>
              <w:rPr>
                <w:bCs w:val="0"/>
                <w:w w:val="90"/>
                <w:sz w:val="20"/>
                <w:szCs w:val="20"/>
              </w:rPr>
              <w:t>Ε</w:t>
            </w:r>
            <w:r w:rsidR="00D74FD9" w:rsidRPr="00686CE0">
              <w:rPr>
                <w:bCs w:val="0"/>
                <w:w w:val="90"/>
                <w:sz w:val="20"/>
                <w:szCs w:val="20"/>
              </w:rPr>
              <w:t>.</w:t>
            </w:r>
            <w:r>
              <w:rPr>
                <w:bCs w:val="0"/>
                <w:w w:val="90"/>
                <w:sz w:val="20"/>
                <w:szCs w:val="20"/>
              </w:rPr>
              <w:t>ΠΕΑ</w:t>
            </w:r>
            <w:r w:rsidR="002C0D25" w:rsidRPr="00C54C04">
              <w:rPr>
                <w:bCs w:val="0"/>
                <w:w w:val="90"/>
                <w:sz w:val="20"/>
                <w:szCs w:val="20"/>
              </w:rPr>
              <w:t>. ΙΕΡΑΠΕΤΡΑΣ</w:t>
            </w:r>
            <w:r w:rsidR="002C0D25">
              <w:rPr>
                <w:bCs w:val="0"/>
                <w:w w:val="90"/>
                <w:sz w:val="20"/>
                <w:szCs w:val="20"/>
              </w:rPr>
              <w:t xml:space="preserve"> - ΝΕΑΠΟΛΗΣ</w:t>
            </w:r>
          </w:p>
        </w:tc>
      </w:tr>
      <w:tr w:rsidR="002C0D25" w:rsidRPr="00C54C04">
        <w:trPr>
          <w:trHeight w:val="87"/>
        </w:trPr>
        <w:tc>
          <w:tcPr>
            <w:tcW w:w="4068" w:type="dxa"/>
            <w:gridSpan w:val="2"/>
            <w:vAlign w:val="center"/>
          </w:tcPr>
          <w:p w:rsidR="002C0D25" w:rsidRPr="00C54C04" w:rsidRDefault="002C0D25" w:rsidP="002C0D25">
            <w:pPr>
              <w:jc w:val="center"/>
              <w:rPr>
                <w:rFonts w:ascii="Arial" w:hAnsi="Arial" w:cs="Arial"/>
                <w:w w:val="90"/>
                <w:sz w:val="20"/>
                <w:szCs w:val="20"/>
              </w:rPr>
            </w:pPr>
          </w:p>
        </w:tc>
      </w:tr>
      <w:tr w:rsidR="002C0D25" w:rsidRPr="00C54C04">
        <w:trPr>
          <w:cantSplit/>
          <w:trHeight w:val="146"/>
        </w:trPr>
        <w:tc>
          <w:tcPr>
            <w:tcW w:w="1505" w:type="dxa"/>
            <w:vMerge w:val="restart"/>
            <w:vAlign w:val="center"/>
          </w:tcPr>
          <w:p w:rsidR="002C0D25" w:rsidRPr="00C54C04" w:rsidRDefault="002C0D25" w:rsidP="002C0D25">
            <w:pPr>
              <w:rPr>
                <w:rFonts w:ascii="Arial" w:hAnsi="Arial" w:cs="Arial"/>
                <w:w w:val="90"/>
                <w:sz w:val="20"/>
                <w:szCs w:val="20"/>
              </w:rPr>
            </w:pPr>
            <w:proofErr w:type="spellStart"/>
            <w:r w:rsidRPr="00C54C04">
              <w:rPr>
                <w:rFonts w:ascii="Arial" w:hAnsi="Arial" w:cs="Arial"/>
                <w:w w:val="90"/>
                <w:sz w:val="20"/>
                <w:szCs w:val="20"/>
              </w:rPr>
              <w:t>Ταχ</w:t>
            </w:r>
            <w:proofErr w:type="spellEnd"/>
            <w:r w:rsidRPr="00C54C04">
              <w:rPr>
                <w:rFonts w:ascii="Arial" w:hAnsi="Arial" w:cs="Arial"/>
                <w:w w:val="90"/>
                <w:sz w:val="20"/>
                <w:szCs w:val="20"/>
              </w:rPr>
              <w:t>. Δ/</w:t>
            </w:r>
            <w:proofErr w:type="spellStart"/>
            <w:r w:rsidRPr="00C54C04">
              <w:rPr>
                <w:rFonts w:ascii="Arial" w:hAnsi="Arial" w:cs="Arial"/>
                <w:w w:val="90"/>
                <w:sz w:val="20"/>
                <w:szCs w:val="20"/>
              </w:rPr>
              <w:t>νση</w:t>
            </w:r>
            <w:proofErr w:type="spellEnd"/>
            <w:r w:rsidRPr="00C54C04">
              <w:rPr>
                <w:rFonts w:ascii="Arial" w:hAnsi="Arial" w:cs="Arial"/>
                <w:w w:val="90"/>
                <w:sz w:val="20"/>
                <w:szCs w:val="20"/>
              </w:rPr>
              <w:t>:</w:t>
            </w:r>
          </w:p>
        </w:tc>
        <w:tc>
          <w:tcPr>
            <w:tcW w:w="2563" w:type="dxa"/>
          </w:tcPr>
          <w:p w:rsidR="002C0D25" w:rsidRPr="00C54C04" w:rsidRDefault="00DC0714" w:rsidP="002C0D25">
            <w:pPr>
              <w:rPr>
                <w:rFonts w:ascii="Arial" w:hAnsi="Arial" w:cs="Arial"/>
                <w:w w:val="90"/>
                <w:sz w:val="20"/>
                <w:szCs w:val="20"/>
              </w:rPr>
            </w:pPr>
            <w:r>
              <w:rPr>
                <w:rFonts w:ascii="Arial" w:hAnsi="Arial" w:cs="Arial"/>
                <w:w w:val="90"/>
                <w:sz w:val="20"/>
                <w:szCs w:val="20"/>
              </w:rPr>
              <w:t>ΟΔΥΣΣΕΑ ΕΛΥΤΗ</w:t>
            </w:r>
          </w:p>
        </w:tc>
      </w:tr>
      <w:tr w:rsidR="002C0D25" w:rsidRPr="00C54C04">
        <w:trPr>
          <w:cantSplit/>
          <w:trHeight w:val="87"/>
        </w:trPr>
        <w:tc>
          <w:tcPr>
            <w:tcW w:w="0" w:type="auto"/>
            <w:vMerge/>
            <w:vAlign w:val="center"/>
          </w:tcPr>
          <w:p w:rsidR="002C0D25" w:rsidRPr="00C54C04" w:rsidRDefault="002C0D25" w:rsidP="002C0D25">
            <w:pPr>
              <w:rPr>
                <w:rFonts w:ascii="Arial" w:hAnsi="Arial" w:cs="Arial"/>
                <w:w w:val="90"/>
                <w:sz w:val="20"/>
                <w:szCs w:val="20"/>
              </w:rPr>
            </w:pPr>
          </w:p>
        </w:tc>
        <w:tc>
          <w:tcPr>
            <w:tcW w:w="2563" w:type="dxa"/>
          </w:tcPr>
          <w:p w:rsidR="002C0D25" w:rsidRPr="00C54C04" w:rsidRDefault="00DC0714" w:rsidP="002C0D25">
            <w:pPr>
              <w:rPr>
                <w:rFonts w:ascii="Arial" w:hAnsi="Arial" w:cs="Arial"/>
                <w:w w:val="90"/>
                <w:sz w:val="20"/>
                <w:szCs w:val="20"/>
              </w:rPr>
            </w:pPr>
            <w:r w:rsidRPr="00C54C04">
              <w:rPr>
                <w:rFonts w:ascii="Arial" w:hAnsi="Arial" w:cs="Arial"/>
                <w:w w:val="90"/>
                <w:sz w:val="20"/>
                <w:szCs w:val="20"/>
              </w:rPr>
              <w:t>Τ.Κ. 72200 ΙΕΡΑΠΕΤΡΑ</w:t>
            </w:r>
          </w:p>
        </w:tc>
      </w:tr>
      <w:tr w:rsidR="002C0D25" w:rsidRPr="00C54C04">
        <w:tc>
          <w:tcPr>
            <w:tcW w:w="1505" w:type="dxa"/>
          </w:tcPr>
          <w:p w:rsidR="002C0D25" w:rsidRPr="00C54C04" w:rsidRDefault="002C0D25" w:rsidP="008F5E75">
            <w:pPr>
              <w:rPr>
                <w:rFonts w:ascii="Arial" w:hAnsi="Arial" w:cs="Arial"/>
                <w:w w:val="90"/>
                <w:sz w:val="20"/>
                <w:szCs w:val="20"/>
              </w:rPr>
            </w:pPr>
            <w:r w:rsidRPr="00C54C04">
              <w:rPr>
                <w:rFonts w:ascii="Arial" w:hAnsi="Arial" w:cs="Arial"/>
                <w:w w:val="90"/>
                <w:sz w:val="20"/>
                <w:szCs w:val="20"/>
              </w:rPr>
              <w:t>Τηλέφων</w:t>
            </w:r>
            <w:r w:rsidR="008F5E75">
              <w:rPr>
                <w:rFonts w:ascii="Arial" w:hAnsi="Arial" w:cs="Arial"/>
                <w:w w:val="90"/>
                <w:sz w:val="20"/>
                <w:szCs w:val="20"/>
              </w:rPr>
              <w:t>α</w:t>
            </w:r>
            <w:r w:rsidRPr="00C54C04">
              <w:rPr>
                <w:rFonts w:ascii="Arial" w:hAnsi="Arial" w:cs="Arial"/>
                <w:w w:val="90"/>
                <w:sz w:val="20"/>
                <w:szCs w:val="20"/>
              </w:rPr>
              <w:t xml:space="preserve"> :</w:t>
            </w:r>
          </w:p>
        </w:tc>
        <w:tc>
          <w:tcPr>
            <w:tcW w:w="2563" w:type="dxa"/>
          </w:tcPr>
          <w:p w:rsidR="002C0D25" w:rsidRPr="00C54C04" w:rsidRDefault="002C0D25" w:rsidP="008B4F47">
            <w:pPr>
              <w:rPr>
                <w:rFonts w:ascii="Arial" w:hAnsi="Arial" w:cs="Arial"/>
                <w:w w:val="90"/>
                <w:sz w:val="20"/>
                <w:szCs w:val="20"/>
              </w:rPr>
            </w:pPr>
            <w:r w:rsidRPr="00C54C04">
              <w:rPr>
                <w:rFonts w:ascii="Arial" w:hAnsi="Arial" w:cs="Arial"/>
                <w:w w:val="90"/>
                <w:sz w:val="20"/>
                <w:szCs w:val="20"/>
              </w:rPr>
              <w:t>28420 – 23103</w:t>
            </w:r>
            <w:r>
              <w:rPr>
                <w:rFonts w:ascii="Arial" w:hAnsi="Arial" w:cs="Arial"/>
                <w:w w:val="90"/>
                <w:sz w:val="20"/>
                <w:szCs w:val="20"/>
              </w:rPr>
              <w:t xml:space="preserve">, </w:t>
            </w:r>
          </w:p>
        </w:tc>
      </w:tr>
      <w:tr w:rsidR="002C0D25" w:rsidRPr="00C54C04">
        <w:tc>
          <w:tcPr>
            <w:tcW w:w="1505" w:type="dxa"/>
          </w:tcPr>
          <w:p w:rsidR="002C0D25" w:rsidRPr="00C54C04" w:rsidRDefault="002C0D25" w:rsidP="002C0D25">
            <w:pPr>
              <w:rPr>
                <w:rFonts w:ascii="Arial" w:hAnsi="Arial" w:cs="Arial"/>
                <w:w w:val="90"/>
                <w:sz w:val="20"/>
                <w:szCs w:val="20"/>
              </w:rPr>
            </w:pPr>
          </w:p>
        </w:tc>
        <w:tc>
          <w:tcPr>
            <w:tcW w:w="2563" w:type="dxa"/>
          </w:tcPr>
          <w:p w:rsidR="002C0D25" w:rsidRPr="00C54C04" w:rsidRDefault="002C0D25" w:rsidP="002C0D25">
            <w:pPr>
              <w:rPr>
                <w:rFonts w:ascii="Arial" w:hAnsi="Arial" w:cs="Arial"/>
                <w:w w:val="90"/>
                <w:sz w:val="20"/>
                <w:szCs w:val="20"/>
              </w:rPr>
            </w:pPr>
            <w:r w:rsidRPr="00C54C04">
              <w:rPr>
                <w:rFonts w:ascii="Arial" w:hAnsi="Arial" w:cs="Arial"/>
                <w:w w:val="90"/>
                <w:sz w:val="20"/>
                <w:szCs w:val="20"/>
              </w:rPr>
              <w:t xml:space="preserve">28420 – </w:t>
            </w:r>
            <w:r w:rsidR="008B4F47">
              <w:rPr>
                <w:rFonts w:ascii="Arial" w:hAnsi="Arial" w:cs="Arial"/>
                <w:w w:val="90"/>
                <w:sz w:val="20"/>
                <w:szCs w:val="20"/>
              </w:rPr>
              <w:t>24684</w:t>
            </w:r>
          </w:p>
        </w:tc>
      </w:tr>
      <w:tr w:rsidR="002C0D25" w:rsidRPr="00C54C04">
        <w:tc>
          <w:tcPr>
            <w:tcW w:w="1505" w:type="dxa"/>
          </w:tcPr>
          <w:p w:rsidR="002C0D25" w:rsidRPr="00C54C04" w:rsidRDefault="002C0D25" w:rsidP="002C0D25">
            <w:pPr>
              <w:rPr>
                <w:rFonts w:ascii="Arial" w:hAnsi="Arial" w:cs="Arial"/>
                <w:color w:val="000000"/>
                <w:w w:val="90"/>
                <w:sz w:val="20"/>
                <w:szCs w:val="20"/>
              </w:rPr>
            </w:pPr>
            <w:r w:rsidRPr="00C54C04">
              <w:rPr>
                <w:rFonts w:ascii="Arial" w:hAnsi="Arial" w:cs="Arial"/>
                <w:color w:val="000000"/>
                <w:w w:val="90"/>
                <w:sz w:val="20"/>
                <w:szCs w:val="20"/>
                <w:lang w:val="en-US"/>
              </w:rPr>
              <w:t>E</w:t>
            </w:r>
            <w:r w:rsidRPr="00C54C04">
              <w:rPr>
                <w:rFonts w:ascii="Arial" w:hAnsi="Arial" w:cs="Arial"/>
                <w:color w:val="000000"/>
                <w:w w:val="90"/>
                <w:sz w:val="20"/>
                <w:szCs w:val="20"/>
              </w:rPr>
              <w:t xml:space="preserve"> – </w:t>
            </w:r>
            <w:r w:rsidRPr="00C54C04">
              <w:rPr>
                <w:rFonts w:ascii="Arial" w:hAnsi="Arial" w:cs="Arial"/>
                <w:color w:val="000000"/>
                <w:w w:val="90"/>
                <w:sz w:val="20"/>
                <w:szCs w:val="20"/>
                <w:lang w:val="en-US"/>
              </w:rPr>
              <w:t>mail</w:t>
            </w:r>
            <w:r w:rsidRPr="00C54C04">
              <w:rPr>
                <w:rFonts w:ascii="Arial" w:hAnsi="Arial" w:cs="Arial"/>
                <w:color w:val="000000"/>
                <w:w w:val="90"/>
                <w:sz w:val="20"/>
                <w:szCs w:val="20"/>
              </w:rPr>
              <w:t xml:space="preserve"> :</w:t>
            </w:r>
          </w:p>
          <w:p w:rsidR="002C0D25" w:rsidRPr="00C54C04" w:rsidRDefault="002C0D25" w:rsidP="002C0D25">
            <w:pPr>
              <w:rPr>
                <w:rFonts w:ascii="Arial" w:hAnsi="Arial" w:cs="Arial"/>
                <w:color w:val="000000"/>
                <w:w w:val="90"/>
                <w:sz w:val="20"/>
                <w:szCs w:val="20"/>
              </w:rPr>
            </w:pPr>
            <w:proofErr w:type="spellStart"/>
            <w:r w:rsidRPr="00C54C04">
              <w:rPr>
                <w:rFonts w:ascii="Arial" w:hAnsi="Arial" w:cs="Arial"/>
                <w:color w:val="000000"/>
                <w:w w:val="90"/>
                <w:sz w:val="20"/>
                <w:szCs w:val="20"/>
              </w:rPr>
              <w:t>Ιστότοπος</w:t>
            </w:r>
            <w:proofErr w:type="spellEnd"/>
            <w:r w:rsidRPr="00C54C04">
              <w:rPr>
                <w:rFonts w:ascii="Arial" w:hAnsi="Arial" w:cs="Arial"/>
                <w:color w:val="000000"/>
                <w:w w:val="90"/>
                <w:sz w:val="20"/>
                <w:szCs w:val="20"/>
              </w:rPr>
              <w:t>:</w:t>
            </w:r>
          </w:p>
        </w:tc>
        <w:tc>
          <w:tcPr>
            <w:tcW w:w="2563" w:type="dxa"/>
          </w:tcPr>
          <w:p w:rsidR="002C0D25" w:rsidRPr="00C54C04" w:rsidRDefault="00CF2FBE" w:rsidP="002C0D25">
            <w:pPr>
              <w:rPr>
                <w:rFonts w:ascii="Arial" w:hAnsi="Arial" w:cs="Arial"/>
                <w:color w:val="000000"/>
                <w:w w:val="90"/>
                <w:sz w:val="20"/>
                <w:szCs w:val="20"/>
              </w:rPr>
            </w:pPr>
            <w:hyperlink r:id="rId8" w:history="1">
              <w:r w:rsidR="002C0D25" w:rsidRPr="00C54C04">
                <w:rPr>
                  <w:rStyle w:val="-"/>
                  <w:rFonts w:ascii="Arial" w:hAnsi="Arial" w:cs="Arial"/>
                  <w:w w:val="90"/>
                  <w:sz w:val="20"/>
                  <w:szCs w:val="20"/>
                  <w:lang w:val="en-US"/>
                </w:rPr>
                <w:t>mail</w:t>
              </w:r>
              <w:r w:rsidR="002C0D25" w:rsidRPr="00C54C04">
                <w:rPr>
                  <w:rStyle w:val="-"/>
                  <w:rFonts w:ascii="Arial" w:hAnsi="Arial" w:cs="Arial"/>
                  <w:w w:val="90"/>
                  <w:sz w:val="20"/>
                  <w:szCs w:val="20"/>
                </w:rPr>
                <w:t>@</w:t>
              </w:r>
              <w:proofErr w:type="spellStart"/>
              <w:r w:rsidR="002C0D25" w:rsidRPr="00C54C04">
                <w:rPr>
                  <w:rStyle w:val="-"/>
                  <w:rFonts w:ascii="Arial" w:hAnsi="Arial" w:cs="Arial"/>
                  <w:w w:val="90"/>
                  <w:sz w:val="20"/>
                  <w:szCs w:val="20"/>
                  <w:lang w:val="en-US"/>
                </w:rPr>
                <w:t>kpe</w:t>
              </w:r>
              <w:proofErr w:type="spellEnd"/>
              <w:r w:rsidR="002C0D25" w:rsidRPr="00C54C04">
                <w:rPr>
                  <w:rStyle w:val="-"/>
                  <w:rFonts w:ascii="Arial" w:hAnsi="Arial" w:cs="Arial"/>
                  <w:w w:val="90"/>
                  <w:sz w:val="20"/>
                  <w:szCs w:val="20"/>
                </w:rPr>
                <w:t>-</w:t>
              </w:r>
              <w:proofErr w:type="spellStart"/>
              <w:r w:rsidR="002C0D25" w:rsidRPr="00C54C04">
                <w:rPr>
                  <w:rStyle w:val="-"/>
                  <w:rFonts w:ascii="Arial" w:hAnsi="Arial" w:cs="Arial"/>
                  <w:w w:val="90"/>
                  <w:sz w:val="20"/>
                  <w:szCs w:val="20"/>
                  <w:lang w:val="en-US"/>
                </w:rPr>
                <w:t>ierap</w:t>
              </w:r>
              <w:proofErr w:type="spellEnd"/>
              <w:r w:rsidR="002C0D25" w:rsidRPr="00C54C04">
                <w:rPr>
                  <w:rStyle w:val="-"/>
                  <w:rFonts w:ascii="Arial" w:hAnsi="Arial" w:cs="Arial"/>
                  <w:w w:val="90"/>
                  <w:sz w:val="20"/>
                  <w:szCs w:val="20"/>
                </w:rPr>
                <w:t>.</w:t>
              </w:r>
              <w:r w:rsidR="002C0D25" w:rsidRPr="00C54C04">
                <w:rPr>
                  <w:rStyle w:val="-"/>
                  <w:rFonts w:ascii="Arial" w:hAnsi="Arial" w:cs="Arial"/>
                  <w:w w:val="90"/>
                  <w:sz w:val="20"/>
                  <w:szCs w:val="20"/>
                  <w:lang w:val="en-US"/>
                </w:rPr>
                <w:t>las</w:t>
              </w:r>
              <w:r w:rsidR="002C0D25" w:rsidRPr="00C54C04">
                <w:rPr>
                  <w:rStyle w:val="-"/>
                  <w:rFonts w:ascii="Arial" w:hAnsi="Arial" w:cs="Arial"/>
                  <w:w w:val="90"/>
                  <w:sz w:val="20"/>
                  <w:szCs w:val="20"/>
                </w:rPr>
                <w:t>.</w:t>
              </w:r>
              <w:r w:rsidR="002C0D25" w:rsidRPr="00C54C04">
                <w:rPr>
                  <w:rStyle w:val="-"/>
                  <w:rFonts w:ascii="Arial" w:hAnsi="Arial" w:cs="Arial"/>
                  <w:w w:val="90"/>
                  <w:sz w:val="20"/>
                  <w:szCs w:val="20"/>
                  <w:lang w:val="en-US"/>
                </w:rPr>
                <w:t>sch</w:t>
              </w:r>
              <w:r w:rsidR="002C0D25" w:rsidRPr="00C54C04">
                <w:rPr>
                  <w:rStyle w:val="-"/>
                  <w:rFonts w:ascii="Arial" w:hAnsi="Arial" w:cs="Arial"/>
                  <w:w w:val="90"/>
                  <w:sz w:val="20"/>
                  <w:szCs w:val="20"/>
                </w:rPr>
                <w:t>.</w:t>
              </w:r>
              <w:r w:rsidR="002C0D25" w:rsidRPr="00C54C04">
                <w:rPr>
                  <w:rStyle w:val="-"/>
                  <w:rFonts w:ascii="Arial" w:hAnsi="Arial" w:cs="Arial"/>
                  <w:w w:val="90"/>
                  <w:sz w:val="20"/>
                  <w:szCs w:val="20"/>
                  <w:lang w:val="en-US"/>
                </w:rPr>
                <w:t>gr</w:t>
              </w:r>
            </w:hyperlink>
          </w:p>
          <w:p w:rsidR="002C0D25" w:rsidRPr="00C54C04" w:rsidRDefault="00CF2FBE" w:rsidP="002C0D25">
            <w:pPr>
              <w:rPr>
                <w:rFonts w:ascii="Arial" w:hAnsi="Arial" w:cs="Arial"/>
                <w:color w:val="000000"/>
                <w:w w:val="90"/>
                <w:sz w:val="20"/>
                <w:szCs w:val="20"/>
              </w:rPr>
            </w:pPr>
            <w:hyperlink r:id="rId9" w:history="1">
              <w:r w:rsidR="002C0D25" w:rsidRPr="00C54C04">
                <w:rPr>
                  <w:rStyle w:val="-"/>
                  <w:rFonts w:ascii="Arial" w:hAnsi="Arial" w:cs="Arial"/>
                  <w:w w:val="90"/>
                  <w:sz w:val="20"/>
                  <w:szCs w:val="20"/>
                  <w:lang w:val="en-US"/>
                </w:rPr>
                <w:t>http</w:t>
              </w:r>
              <w:r w:rsidR="002C0D25" w:rsidRPr="00C54C04">
                <w:rPr>
                  <w:rStyle w:val="-"/>
                  <w:rFonts w:ascii="Arial" w:hAnsi="Arial" w:cs="Arial"/>
                  <w:w w:val="90"/>
                  <w:sz w:val="20"/>
                  <w:szCs w:val="20"/>
                </w:rPr>
                <w:t>://</w:t>
              </w:r>
              <w:proofErr w:type="spellStart"/>
              <w:r w:rsidR="002C0D25" w:rsidRPr="00C54C04">
                <w:rPr>
                  <w:rStyle w:val="-"/>
                  <w:rFonts w:ascii="Arial" w:hAnsi="Arial" w:cs="Arial"/>
                  <w:w w:val="90"/>
                  <w:sz w:val="20"/>
                  <w:szCs w:val="20"/>
                  <w:lang w:val="en-US"/>
                </w:rPr>
                <w:t>kpe</w:t>
              </w:r>
              <w:proofErr w:type="spellEnd"/>
              <w:r w:rsidR="002C0D25" w:rsidRPr="00C54C04">
                <w:rPr>
                  <w:rStyle w:val="-"/>
                  <w:rFonts w:ascii="Arial" w:hAnsi="Arial" w:cs="Arial"/>
                  <w:w w:val="90"/>
                  <w:sz w:val="20"/>
                  <w:szCs w:val="20"/>
                </w:rPr>
                <w:t>-</w:t>
              </w:r>
              <w:proofErr w:type="spellStart"/>
              <w:r w:rsidR="002C0D25" w:rsidRPr="00C54C04">
                <w:rPr>
                  <w:rStyle w:val="-"/>
                  <w:rFonts w:ascii="Arial" w:hAnsi="Arial" w:cs="Arial"/>
                  <w:w w:val="90"/>
                  <w:sz w:val="20"/>
                  <w:szCs w:val="20"/>
                  <w:lang w:val="en-US"/>
                </w:rPr>
                <w:t>ierap</w:t>
              </w:r>
              <w:proofErr w:type="spellEnd"/>
              <w:r w:rsidR="002C0D25" w:rsidRPr="00C54C04">
                <w:rPr>
                  <w:rStyle w:val="-"/>
                  <w:rFonts w:ascii="Arial" w:hAnsi="Arial" w:cs="Arial"/>
                  <w:w w:val="90"/>
                  <w:sz w:val="20"/>
                  <w:szCs w:val="20"/>
                </w:rPr>
                <w:t>.</w:t>
              </w:r>
              <w:r w:rsidR="002C0D25" w:rsidRPr="00C54C04">
                <w:rPr>
                  <w:rStyle w:val="-"/>
                  <w:rFonts w:ascii="Arial" w:hAnsi="Arial" w:cs="Arial"/>
                  <w:w w:val="90"/>
                  <w:sz w:val="20"/>
                  <w:szCs w:val="20"/>
                  <w:lang w:val="en-US"/>
                </w:rPr>
                <w:t>las</w:t>
              </w:r>
              <w:r w:rsidR="002C0D25" w:rsidRPr="00C54C04">
                <w:rPr>
                  <w:rStyle w:val="-"/>
                  <w:rFonts w:ascii="Arial" w:hAnsi="Arial" w:cs="Arial"/>
                  <w:w w:val="90"/>
                  <w:sz w:val="20"/>
                  <w:szCs w:val="20"/>
                </w:rPr>
                <w:t>.</w:t>
              </w:r>
              <w:r w:rsidR="002C0D25" w:rsidRPr="00C54C04">
                <w:rPr>
                  <w:rStyle w:val="-"/>
                  <w:rFonts w:ascii="Arial" w:hAnsi="Arial" w:cs="Arial"/>
                  <w:w w:val="90"/>
                  <w:sz w:val="20"/>
                  <w:szCs w:val="20"/>
                  <w:lang w:val="en-US"/>
                </w:rPr>
                <w:t>sch</w:t>
              </w:r>
              <w:r w:rsidR="002C0D25" w:rsidRPr="00C54C04">
                <w:rPr>
                  <w:rStyle w:val="-"/>
                  <w:rFonts w:ascii="Arial" w:hAnsi="Arial" w:cs="Arial"/>
                  <w:w w:val="90"/>
                  <w:sz w:val="20"/>
                  <w:szCs w:val="20"/>
                </w:rPr>
                <w:t>.</w:t>
              </w:r>
              <w:r w:rsidR="002C0D25" w:rsidRPr="00C54C04">
                <w:rPr>
                  <w:rStyle w:val="-"/>
                  <w:rFonts w:ascii="Arial" w:hAnsi="Arial" w:cs="Arial"/>
                  <w:w w:val="90"/>
                  <w:sz w:val="20"/>
                  <w:szCs w:val="20"/>
                  <w:lang w:val="en-US"/>
                </w:rPr>
                <w:t>gr</w:t>
              </w:r>
            </w:hyperlink>
          </w:p>
        </w:tc>
      </w:tr>
      <w:tr w:rsidR="002C0D25" w:rsidRPr="00C54C04">
        <w:tc>
          <w:tcPr>
            <w:tcW w:w="1505" w:type="dxa"/>
          </w:tcPr>
          <w:p w:rsidR="002C0D25" w:rsidRPr="00C54C04" w:rsidRDefault="002C0D25" w:rsidP="002C0D25">
            <w:pPr>
              <w:rPr>
                <w:rFonts w:ascii="Arial" w:hAnsi="Arial" w:cs="Arial"/>
                <w:w w:val="90"/>
                <w:sz w:val="20"/>
                <w:szCs w:val="20"/>
              </w:rPr>
            </w:pPr>
          </w:p>
        </w:tc>
        <w:tc>
          <w:tcPr>
            <w:tcW w:w="2563" w:type="dxa"/>
          </w:tcPr>
          <w:p w:rsidR="002C0D25" w:rsidRPr="00C54C04" w:rsidRDefault="002C0D25" w:rsidP="002C0D25">
            <w:pPr>
              <w:rPr>
                <w:rFonts w:ascii="Arial" w:hAnsi="Arial" w:cs="Arial"/>
                <w:w w:val="90"/>
                <w:sz w:val="20"/>
                <w:szCs w:val="20"/>
              </w:rPr>
            </w:pPr>
          </w:p>
        </w:tc>
      </w:tr>
    </w:tbl>
    <w:p w:rsidR="00845C49" w:rsidRDefault="00654371" w:rsidP="00D42C07">
      <w:pPr>
        <w:jc w:val="both"/>
        <w:rPr>
          <w:rFonts w:ascii="Arial" w:hAnsi="Arial" w:cs="Arial"/>
          <w:w w:val="90"/>
          <w:sz w:val="20"/>
          <w:szCs w:val="20"/>
        </w:rPr>
      </w:pPr>
      <w:r>
        <w:rPr>
          <w:rFonts w:ascii="Calibri" w:hAnsi="Calibri"/>
          <w:noProof/>
          <w:sz w:val="22"/>
        </w:rPr>
        <w:drawing>
          <wp:anchor distT="0" distB="0" distL="114300" distR="114300" simplePos="0" relativeHeight="251663872" behindDoc="0" locked="0" layoutInCell="1" allowOverlap="1" wp14:anchorId="4C018624" wp14:editId="7183E80B">
            <wp:simplePos x="0" y="0"/>
            <wp:positionH relativeFrom="column">
              <wp:posOffset>3276600</wp:posOffset>
            </wp:positionH>
            <wp:positionV relativeFrom="paragraph">
              <wp:posOffset>-248285</wp:posOffset>
            </wp:positionV>
            <wp:extent cx="2867025" cy="648335"/>
            <wp:effectExtent l="0" t="0" r="9525" b="0"/>
            <wp:wrapNone/>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nedu.gov.gr/images/banners/mainlogo_16_7_2019.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867025" cy="648335"/>
                    </a:xfrm>
                    <a:prstGeom prst="rect">
                      <a:avLst/>
                    </a:prstGeom>
                    <a:noFill/>
                    <a:ln w="9525">
                      <a:noFill/>
                      <a:miter lim="800000"/>
                      <a:headEnd/>
                      <a:tailEnd/>
                    </a:ln>
                  </pic:spPr>
                </pic:pic>
              </a:graphicData>
            </a:graphic>
            <wp14:sizeRelV relativeFrom="margin">
              <wp14:pctHeight>0</wp14:pctHeight>
            </wp14:sizeRelV>
          </wp:anchor>
        </w:drawing>
      </w:r>
      <w:r w:rsidR="009B5FBC">
        <w:rPr>
          <w:noProof/>
        </w:rPr>
        <w:drawing>
          <wp:anchor distT="0" distB="0" distL="114300" distR="114300" simplePos="0" relativeHeight="251661824" behindDoc="0" locked="0" layoutInCell="1" allowOverlap="1">
            <wp:simplePos x="0" y="0"/>
            <wp:positionH relativeFrom="column">
              <wp:posOffset>2428875</wp:posOffset>
            </wp:positionH>
            <wp:positionV relativeFrom="paragraph">
              <wp:posOffset>-282575</wp:posOffset>
            </wp:positionV>
            <wp:extent cx="744220" cy="752475"/>
            <wp:effectExtent l="19050" t="0" r="0" b="0"/>
            <wp:wrapNone/>
            <wp:docPr id="3" name="Εικόνα 2" descr="E:\Users\KPE2\Desktop\k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ers\KPE2\Desktop\kpe.jpg"/>
                    <pic:cNvPicPr>
                      <a:picLocks noChangeAspect="1" noChangeArrowheads="1"/>
                    </pic:cNvPicPr>
                  </pic:nvPicPr>
                  <pic:blipFill>
                    <a:blip r:embed="rId11" cstate="print"/>
                    <a:srcRect/>
                    <a:stretch>
                      <a:fillRect/>
                    </a:stretch>
                  </pic:blipFill>
                  <pic:spPr bwMode="auto">
                    <a:xfrm>
                      <a:off x="0" y="0"/>
                      <a:ext cx="744220" cy="752475"/>
                    </a:xfrm>
                    <a:prstGeom prst="rect">
                      <a:avLst/>
                    </a:prstGeom>
                    <a:noFill/>
                    <a:ln w="9525">
                      <a:noFill/>
                      <a:miter lim="800000"/>
                      <a:headEnd/>
                      <a:tailEnd/>
                    </a:ln>
                  </pic:spPr>
                </pic:pic>
              </a:graphicData>
            </a:graphic>
          </wp:anchor>
        </w:drawing>
      </w:r>
      <w:r w:rsidR="00C62B04">
        <w:rPr>
          <w:noProof/>
        </w:rPr>
        <w:drawing>
          <wp:anchor distT="0" distB="0" distL="114300" distR="114300" simplePos="0" relativeHeight="251656704" behindDoc="0" locked="0" layoutInCell="1" allowOverlap="1">
            <wp:simplePos x="0" y="0"/>
            <wp:positionH relativeFrom="column">
              <wp:posOffset>-1717040</wp:posOffset>
            </wp:positionH>
            <wp:positionV relativeFrom="paragraph">
              <wp:posOffset>-585470</wp:posOffset>
            </wp:positionV>
            <wp:extent cx="457200" cy="457200"/>
            <wp:effectExtent l="19050" t="0" r="0" b="0"/>
            <wp:wrapNone/>
            <wp:docPr id="2" name="Εικόνα 2"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θνόσημο"/>
                    <pic:cNvPicPr>
                      <a:picLocks noChangeAspect="1" noChangeArrowheads="1"/>
                    </pic:cNvPicPr>
                  </pic:nvPicPr>
                  <pic:blipFill>
                    <a:blip r:embed="rId12" cstate="print"/>
                    <a:srcRect/>
                    <a:stretch>
                      <a:fillRect/>
                    </a:stretch>
                  </pic:blipFill>
                  <pic:spPr bwMode="auto">
                    <a:xfrm>
                      <a:off x="0" y="0"/>
                      <a:ext cx="457200" cy="457200"/>
                    </a:xfrm>
                    <a:prstGeom prst="rect">
                      <a:avLst/>
                    </a:prstGeom>
                    <a:noFill/>
                  </pic:spPr>
                </pic:pic>
              </a:graphicData>
            </a:graphic>
          </wp:anchor>
        </w:drawing>
      </w:r>
    </w:p>
    <w:p w:rsidR="00D42C07" w:rsidRPr="009B5FBC" w:rsidRDefault="00C62B04" w:rsidP="00D42C07">
      <w:pPr>
        <w:jc w:val="both"/>
        <w:rPr>
          <w:rFonts w:ascii="Arial" w:hAnsi="Arial" w:cs="Arial"/>
          <w:b/>
          <w:w w:val="90"/>
          <w:sz w:val="20"/>
          <w:szCs w:val="20"/>
        </w:rPr>
      </w:pPr>
      <w:r>
        <w:rPr>
          <w:noProof/>
        </w:rPr>
        <w:drawing>
          <wp:anchor distT="0" distB="0" distL="114300" distR="114300" simplePos="0" relativeHeight="251657728" behindDoc="0" locked="0" layoutInCell="1" allowOverlap="1">
            <wp:simplePos x="0" y="0"/>
            <wp:positionH relativeFrom="column">
              <wp:posOffset>993775</wp:posOffset>
            </wp:positionH>
            <wp:positionV relativeFrom="paragraph">
              <wp:posOffset>57150</wp:posOffset>
            </wp:positionV>
            <wp:extent cx="457200" cy="457200"/>
            <wp:effectExtent l="19050" t="0" r="0" b="0"/>
            <wp:wrapNone/>
            <wp:docPr id="51" name="Εικόνα 2" descr="Εθνό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Εθνόσημο"/>
                    <pic:cNvPicPr>
                      <a:picLocks noChangeAspect="1" noChangeArrowheads="1"/>
                    </pic:cNvPicPr>
                  </pic:nvPicPr>
                  <pic:blipFill>
                    <a:blip r:embed="rId12"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D42C07" w:rsidRDefault="00D42C07" w:rsidP="00D42C07">
      <w:pPr>
        <w:jc w:val="both"/>
        <w:rPr>
          <w:rFonts w:ascii="Arial" w:hAnsi="Arial" w:cs="Arial"/>
          <w:w w:val="90"/>
          <w:sz w:val="20"/>
          <w:szCs w:val="20"/>
        </w:rPr>
      </w:pPr>
    </w:p>
    <w:p w:rsidR="00D42C07" w:rsidRPr="00D42C07" w:rsidRDefault="00D42C07" w:rsidP="00D42C07">
      <w:pPr>
        <w:jc w:val="both"/>
        <w:rPr>
          <w:rFonts w:ascii="Arial" w:hAnsi="Arial" w:cs="Arial"/>
          <w:w w:val="90"/>
          <w:sz w:val="20"/>
          <w:szCs w:val="20"/>
        </w:rPr>
      </w:pPr>
    </w:p>
    <w:p w:rsidR="002C0D25" w:rsidRDefault="002C0D25" w:rsidP="00D42C07">
      <w:pPr>
        <w:ind w:firstLine="720"/>
        <w:jc w:val="center"/>
        <w:rPr>
          <w:rFonts w:ascii="Arial" w:hAnsi="Arial" w:cs="Arial"/>
          <w:b/>
          <w:w w:val="90"/>
          <w:sz w:val="22"/>
          <w:szCs w:val="20"/>
        </w:rPr>
      </w:pPr>
    </w:p>
    <w:p w:rsidR="002C0D25" w:rsidRDefault="002C0D25" w:rsidP="00D42C07">
      <w:pPr>
        <w:ind w:firstLine="720"/>
        <w:jc w:val="center"/>
        <w:rPr>
          <w:rFonts w:ascii="Arial" w:hAnsi="Arial" w:cs="Arial"/>
          <w:b/>
          <w:w w:val="90"/>
          <w:sz w:val="22"/>
          <w:szCs w:val="20"/>
        </w:rPr>
      </w:pPr>
    </w:p>
    <w:p w:rsidR="009B5FBC" w:rsidRPr="00F86402" w:rsidRDefault="00AA2DBE" w:rsidP="009B5FBC">
      <w:pPr>
        <w:ind w:firstLine="720"/>
        <w:jc w:val="center"/>
        <w:rPr>
          <w:rFonts w:ascii="Arial" w:hAnsi="Arial" w:cs="Arial"/>
          <w:b/>
          <w:noProof/>
          <w:w w:val="90"/>
          <w:sz w:val="22"/>
          <w:szCs w:val="20"/>
        </w:rPr>
      </w:pPr>
      <w:proofErr w:type="spellStart"/>
      <w:r w:rsidRPr="00F86402">
        <w:rPr>
          <w:rFonts w:ascii="Arial" w:hAnsi="Arial" w:cs="Arial"/>
          <w:b/>
          <w:w w:val="90"/>
          <w:sz w:val="22"/>
          <w:szCs w:val="20"/>
        </w:rPr>
        <w:t>Αριθμ</w:t>
      </w:r>
      <w:proofErr w:type="spellEnd"/>
      <w:r w:rsidRPr="00F86402">
        <w:rPr>
          <w:rFonts w:ascii="Arial" w:hAnsi="Arial" w:cs="Arial"/>
          <w:b/>
          <w:w w:val="90"/>
          <w:sz w:val="22"/>
          <w:szCs w:val="20"/>
        </w:rPr>
        <w:t xml:space="preserve">. </w:t>
      </w:r>
      <w:proofErr w:type="spellStart"/>
      <w:r w:rsidRPr="00F86402">
        <w:rPr>
          <w:rFonts w:ascii="Arial" w:hAnsi="Arial" w:cs="Arial"/>
          <w:b/>
          <w:w w:val="90"/>
          <w:sz w:val="22"/>
          <w:szCs w:val="20"/>
        </w:rPr>
        <w:t>Πρωτ</w:t>
      </w:r>
      <w:proofErr w:type="spellEnd"/>
      <w:r w:rsidR="00132317" w:rsidRPr="00F86402">
        <w:rPr>
          <w:rFonts w:ascii="Arial" w:hAnsi="Arial" w:cs="Arial"/>
          <w:b/>
          <w:w w:val="90"/>
          <w:sz w:val="22"/>
          <w:szCs w:val="20"/>
        </w:rPr>
        <w:t xml:space="preserve">. </w:t>
      </w:r>
      <w:r w:rsidR="007B7710" w:rsidRPr="001A28EE">
        <w:rPr>
          <w:rFonts w:ascii="Arial" w:hAnsi="Arial" w:cs="Arial"/>
          <w:b/>
          <w:w w:val="90"/>
          <w:sz w:val="22"/>
          <w:szCs w:val="20"/>
        </w:rPr>
        <w:t>6</w:t>
      </w:r>
      <w:r w:rsidR="00AC0367">
        <w:rPr>
          <w:rFonts w:ascii="Arial" w:hAnsi="Arial" w:cs="Arial"/>
          <w:b/>
          <w:w w:val="90"/>
          <w:sz w:val="22"/>
          <w:szCs w:val="20"/>
        </w:rPr>
        <w:t>7</w:t>
      </w:r>
      <w:bookmarkStart w:id="0" w:name="_GoBack"/>
      <w:bookmarkEnd w:id="0"/>
      <w:r w:rsidR="009B5FBC" w:rsidRPr="00F86402">
        <w:rPr>
          <w:rFonts w:ascii="Arial" w:hAnsi="Arial" w:cs="Arial"/>
          <w:b/>
          <w:w w:val="90"/>
          <w:sz w:val="22"/>
          <w:szCs w:val="20"/>
        </w:rPr>
        <w:t>/Φ21</w:t>
      </w:r>
    </w:p>
    <w:p w:rsidR="009B5FBC" w:rsidRPr="001A28EE" w:rsidRDefault="009B5FBC" w:rsidP="009B5FBC">
      <w:pPr>
        <w:ind w:firstLine="720"/>
        <w:rPr>
          <w:rFonts w:ascii="Arial" w:hAnsi="Arial" w:cs="Arial"/>
          <w:b/>
          <w:noProof/>
          <w:w w:val="90"/>
          <w:sz w:val="22"/>
          <w:szCs w:val="20"/>
        </w:rPr>
      </w:pPr>
      <w:r w:rsidRPr="00F86402">
        <w:rPr>
          <w:rFonts w:ascii="Arial" w:hAnsi="Arial" w:cs="Arial"/>
          <w:b/>
          <w:noProof/>
          <w:w w:val="90"/>
          <w:sz w:val="22"/>
          <w:szCs w:val="20"/>
        </w:rPr>
        <w:t xml:space="preserve">         </w:t>
      </w:r>
      <w:r w:rsidR="00132317" w:rsidRPr="00F86402">
        <w:rPr>
          <w:rFonts w:ascii="Arial" w:hAnsi="Arial" w:cs="Arial"/>
          <w:b/>
          <w:noProof/>
          <w:w w:val="90"/>
          <w:sz w:val="22"/>
          <w:szCs w:val="20"/>
        </w:rPr>
        <w:t xml:space="preserve"> </w:t>
      </w:r>
      <w:r w:rsidR="00F86402" w:rsidRPr="00F86402">
        <w:rPr>
          <w:rFonts w:ascii="Arial" w:hAnsi="Arial" w:cs="Arial"/>
          <w:b/>
          <w:noProof/>
          <w:w w:val="90"/>
          <w:sz w:val="22"/>
          <w:szCs w:val="20"/>
        </w:rPr>
        <w:t xml:space="preserve">                    Ιεράπετρα 2</w:t>
      </w:r>
      <w:r w:rsidR="00AC0367">
        <w:rPr>
          <w:rFonts w:ascii="Arial" w:hAnsi="Arial" w:cs="Arial"/>
          <w:b/>
          <w:noProof/>
          <w:w w:val="90"/>
          <w:sz w:val="22"/>
          <w:szCs w:val="20"/>
        </w:rPr>
        <w:t>8</w:t>
      </w:r>
      <w:r w:rsidRPr="00F86402">
        <w:rPr>
          <w:rFonts w:ascii="Arial" w:hAnsi="Arial" w:cs="Arial"/>
          <w:b/>
          <w:noProof/>
          <w:w w:val="90"/>
          <w:sz w:val="22"/>
          <w:szCs w:val="20"/>
        </w:rPr>
        <w:t>/</w:t>
      </w:r>
      <w:r w:rsidR="00132317" w:rsidRPr="00F86402">
        <w:rPr>
          <w:rFonts w:ascii="Arial" w:hAnsi="Arial" w:cs="Arial"/>
          <w:b/>
          <w:noProof/>
          <w:w w:val="90"/>
          <w:sz w:val="22"/>
          <w:szCs w:val="20"/>
        </w:rPr>
        <w:t>09</w:t>
      </w:r>
      <w:r w:rsidRPr="00F86402">
        <w:rPr>
          <w:rFonts w:ascii="Arial" w:hAnsi="Arial" w:cs="Arial"/>
          <w:b/>
          <w:noProof/>
          <w:w w:val="90"/>
          <w:sz w:val="22"/>
          <w:szCs w:val="20"/>
        </w:rPr>
        <w:t>/</w:t>
      </w:r>
      <w:r w:rsidR="00132317" w:rsidRPr="00F86402">
        <w:rPr>
          <w:rFonts w:ascii="Arial" w:hAnsi="Arial" w:cs="Arial"/>
          <w:b/>
          <w:noProof/>
          <w:w w:val="90"/>
          <w:sz w:val="22"/>
          <w:szCs w:val="20"/>
        </w:rPr>
        <w:t>2</w:t>
      </w:r>
      <w:r w:rsidR="00F91DF7">
        <w:rPr>
          <w:rFonts w:ascii="Arial" w:hAnsi="Arial" w:cs="Arial"/>
          <w:b/>
          <w:noProof/>
          <w:w w:val="90"/>
          <w:sz w:val="22"/>
          <w:szCs w:val="20"/>
        </w:rPr>
        <w:t>3</w:t>
      </w:r>
    </w:p>
    <w:p w:rsidR="00F9132D" w:rsidRPr="009B5FBC" w:rsidRDefault="00F9132D" w:rsidP="002A562B">
      <w:pPr>
        <w:ind w:firstLine="720"/>
        <w:jc w:val="center"/>
        <w:rPr>
          <w:rFonts w:ascii="Arial" w:hAnsi="Arial" w:cs="Arial"/>
          <w:b/>
          <w:noProof/>
          <w:w w:val="90"/>
          <w:sz w:val="22"/>
          <w:szCs w:val="20"/>
        </w:rPr>
      </w:pPr>
    </w:p>
    <w:p w:rsidR="00F9132D" w:rsidRPr="00134671" w:rsidRDefault="00F9132D" w:rsidP="00F9132D">
      <w:pPr>
        <w:rPr>
          <w:rFonts w:ascii="Arial" w:hAnsi="Arial" w:cs="Arial"/>
          <w:b/>
          <w:w w:val="90"/>
          <w:sz w:val="20"/>
          <w:szCs w:val="20"/>
        </w:rPr>
      </w:pPr>
    </w:p>
    <w:p w:rsidR="00AB40E0" w:rsidRPr="00845C49" w:rsidRDefault="00AB40E0" w:rsidP="00F9132D">
      <w:pPr>
        <w:rPr>
          <w:rFonts w:ascii="Arial" w:hAnsi="Arial" w:cs="Arial"/>
          <w:b/>
          <w:w w:val="90"/>
          <w:sz w:val="20"/>
          <w:szCs w:val="20"/>
        </w:rPr>
      </w:pPr>
    </w:p>
    <w:p w:rsidR="00845C49" w:rsidRPr="00845C49" w:rsidRDefault="00845C49" w:rsidP="00F9132D">
      <w:pPr>
        <w:rPr>
          <w:rFonts w:ascii="Arial" w:hAnsi="Arial" w:cs="Arial"/>
          <w:b/>
          <w:w w:val="90"/>
          <w:sz w:val="20"/>
          <w:szCs w:val="20"/>
        </w:rPr>
      </w:pPr>
    </w:p>
    <w:p w:rsidR="00920020" w:rsidRPr="001957B2" w:rsidRDefault="00920020" w:rsidP="000F59B4">
      <w:pPr>
        <w:ind w:right="-54"/>
        <w:jc w:val="both"/>
        <w:rPr>
          <w:rFonts w:ascii="Arial" w:hAnsi="Arial" w:cs="Arial"/>
          <w:b/>
          <w:w w:val="90"/>
          <w:sz w:val="20"/>
          <w:szCs w:val="20"/>
        </w:rPr>
      </w:pPr>
    </w:p>
    <w:p w:rsidR="00717D64" w:rsidRPr="00717D64" w:rsidRDefault="000F59B4" w:rsidP="00717D64">
      <w:pPr>
        <w:rPr>
          <w:rFonts w:ascii="Arial" w:hAnsi="Arial" w:cs="Arial"/>
          <w:sz w:val="22"/>
          <w:szCs w:val="20"/>
        </w:rPr>
      </w:pPr>
      <w:r w:rsidRPr="00717D64">
        <w:rPr>
          <w:rFonts w:ascii="Arial" w:hAnsi="Arial" w:cs="Arial"/>
          <w:sz w:val="22"/>
          <w:szCs w:val="20"/>
        </w:rPr>
        <w:t>Προς:</w:t>
      </w:r>
      <w:r w:rsidR="00717D64" w:rsidRPr="00717D64">
        <w:rPr>
          <w:rFonts w:ascii="Arial" w:hAnsi="Arial" w:cs="Arial"/>
          <w:sz w:val="22"/>
          <w:szCs w:val="20"/>
        </w:rPr>
        <w:t xml:space="preserve"> Περιφερειακές Διευθύνσεις Εκπαίδευσης</w:t>
      </w:r>
      <w:r w:rsidR="001A28EE">
        <w:rPr>
          <w:rFonts w:ascii="Arial" w:hAnsi="Arial" w:cs="Arial"/>
          <w:sz w:val="22"/>
          <w:szCs w:val="20"/>
        </w:rPr>
        <w:t xml:space="preserve"> επικράτειας.</w:t>
      </w:r>
    </w:p>
    <w:p w:rsidR="000F59B4" w:rsidRDefault="000F59B4" w:rsidP="000F59B4">
      <w:pPr>
        <w:ind w:right="-54"/>
        <w:jc w:val="both"/>
        <w:rPr>
          <w:rFonts w:ascii="Arial" w:hAnsi="Arial" w:cs="Arial"/>
          <w:sz w:val="22"/>
          <w:szCs w:val="20"/>
        </w:rPr>
      </w:pPr>
    </w:p>
    <w:p w:rsidR="000F59B4" w:rsidRPr="006B1DFD" w:rsidRDefault="000F59B4" w:rsidP="000F59B4">
      <w:pPr>
        <w:ind w:right="-54"/>
        <w:jc w:val="both"/>
        <w:rPr>
          <w:rFonts w:ascii="Arial" w:hAnsi="Arial" w:cs="Arial"/>
          <w:sz w:val="20"/>
          <w:szCs w:val="22"/>
        </w:rPr>
      </w:pPr>
    </w:p>
    <w:p w:rsidR="00A51009" w:rsidRDefault="00A51009" w:rsidP="00FC61FB">
      <w:pPr>
        <w:ind w:right="-54"/>
        <w:jc w:val="both"/>
        <w:rPr>
          <w:rFonts w:ascii="Arial" w:hAnsi="Arial" w:cs="Arial"/>
          <w:sz w:val="22"/>
          <w:szCs w:val="20"/>
        </w:rPr>
      </w:pPr>
    </w:p>
    <w:p w:rsidR="00063F4B" w:rsidRDefault="00717D64" w:rsidP="00FC61FB">
      <w:pPr>
        <w:ind w:right="-54"/>
        <w:jc w:val="both"/>
        <w:rPr>
          <w:rFonts w:ascii="Arial" w:hAnsi="Arial" w:cs="Arial"/>
          <w:sz w:val="22"/>
          <w:szCs w:val="20"/>
        </w:rPr>
      </w:pPr>
      <w:r>
        <w:rPr>
          <w:rFonts w:ascii="Arial" w:hAnsi="Arial" w:cs="Arial"/>
          <w:sz w:val="22"/>
          <w:szCs w:val="20"/>
        </w:rPr>
        <w:t>Κοινοποίηση: ΙΝΕΔΙΒΙΜ</w:t>
      </w:r>
    </w:p>
    <w:p w:rsidR="002D0076" w:rsidRPr="006B1DFD" w:rsidRDefault="002D0076" w:rsidP="00FC61FB">
      <w:pPr>
        <w:ind w:right="-54"/>
        <w:jc w:val="both"/>
        <w:rPr>
          <w:rFonts w:ascii="Arial" w:hAnsi="Arial" w:cs="Arial"/>
          <w:sz w:val="20"/>
          <w:szCs w:val="22"/>
        </w:rPr>
      </w:pPr>
    </w:p>
    <w:p w:rsidR="009730EA" w:rsidRDefault="009730EA" w:rsidP="00063F4B">
      <w:pPr>
        <w:rPr>
          <w:rFonts w:ascii="Arial" w:hAnsi="Arial" w:cs="Arial"/>
          <w:w w:val="90"/>
          <w:sz w:val="20"/>
          <w:szCs w:val="20"/>
        </w:rPr>
      </w:pPr>
    </w:p>
    <w:p w:rsidR="00F9132D" w:rsidRPr="00C54C04" w:rsidRDefault="00F9132D" w:rsidP="00134671">
      <w:pPr>
        <w:rPr>
          <w:rFonts w:ascii="Arial" w:hAnsi="Arial" w:cs="Arial"/>
          <w:b/>
          <w:w w:val="90"/>
          <w:sz w:val="20"/>
          <w:szCs w:val="20"/>
        </w:rPr>
      </w:pPr>
    </w:p>
    <w:p w:rsidR="005F41B1" w:rsidRDefault="005F41B1" w:rsidP="00576C3B">
      <w:pPr>
        <w:pStyle w:val="ae"/>
      </w:pPr>
    </w:p>
    <w:p w:rsidR="005F41B1" w:rsidRDefault="005F41B1" w:rsidP="00576C3B">
      <w:pPr>
        <w:pStyle w:val="ae"/>
      </w:pPr>
    </w:p>
    <w:p w:rsidR="00576C3B" w:rsidRPr="00DA523A" w:rsidRDefault="00065CF4" w:rsidP="00576C3B">
      <w:pPr>
        <w:pStyle w:val="ae"/>
        <w:rPr>
          <w:sz w:val="24"/>
        </w:rPr>
      </w:pPr>
      <w:r w:rsidRPr="00DA523A">
        <w:rPr>
          <w:sz w:val="24"/>
        </w:rPr>
        <w:t>ΘΕΜΑ: «</w:t>
      </w:r>
      <w:r w:rsidR="00AC0367" w:rsidRPr="00AC0367">
        <w:rPr>
          <w:i/>
          <w:sz w:val="28"/>
          <w:szCs w:val="28"/>
        </w:rPr>
        <w:t>Παράταση π</w:t>
      </w:r>
      <w:r w:rsidR="00124A22">
        <w:rPr>
          <w:i/>
          <w:sz w:val="28"/>
          <w:szCs w:val="28"/>
        </w:rPr>
        <w:t>ροκήρυξη</w:t>
      </w:r>
      <w:r w:rsidR="00AC0367">
        <w:rPr>
          <w:i/>
          <w:sz w:val="28"/>
          <w:szCs w:val="28"/>
        </w:rPr>
        <w:t>ς</w:t>
      </w:r>
      <w:r w:rsidR="00124A22">
        <w:rPr>
          <w:i/>
          <w:sz w:val="28"/>
          <w:szCs w:val="28"/>
        </w:rPr>
        <w:t xml:space="preserve"> </w:t>
      </w:r>
      <w:r w:rsidR="00124A22" w:rsidRPr="00124A22">
        <w:rPr>
          <w:b/>
          <w:i/>
          <w:sz w:val="28"/>
          <w:szCs w:val="28"/>
        </w:rPr>
        <w:t>συμμετοχής εκπαιδευτικών</w:t>
      </w:r>
      <w:r w:rsidR="00124A22">
        <w:rPr>
          <w:i/>
          <w:sz w:val="28"/>
          <w:szCs w:val="28"/>
        </w:rPr>
        <w:t xml:space="preserve"> στο Εθνικό</w:t>
      </w:r>
      <w:r w:rsidR="00717D64">
        <w:rPr>
          <w:i/>
          <w:sz w:val="28"/>
          <w:szCs w:val="28"/>
        </w:rPr>
        <w:t xml:space="preserve"> </w:t>
      </w:r>
      <w:r w:rsidR="00124A22">
        <w:rPr>
          <w:i/>
          <w:sz w:val="28"/>
          <w:szCs w:val="28"/>
        </w:rPr>
        <w:t>Θεματικό Δίκτυο Αειφόρου</w:t>
      </w:r>
      <w:r w:rsidR="00CA6828" w:rsidRPr="00701DCB">
        <w:rPr>
          <w:i/>
          <w:sz w:val="28"/>
          <w:szCs w:val="28"/>
        </w:rPr>
        <w:t xml:space="preserve">  Εκπαίδευσης</w:t>
      </w:r>
      <w:r w:rsidR="00CA6828">
        <w:rPr>
          <w:i/>
          <w:sz w:val="28"/>
          <w:szCs w:val="28"/>
        </w:rPr>
        <w:t xml:space="preserve"> με τίτλο</w:t>
      </w:r>
      <w:r w:rsidR="00CD55D7">
        <w:rPr>
          <w:i/>
          <w:sz w:val="28"/>
          <w:szCs w:val="28"/>
        </w:rPr>
        <w:t>:</w:t>
      </w:r>
      <w:r w:rsidR="00CA6828">
        <w:rPr>
          <w:i/>
          <w:sz w:val="28"/>
          <w:szCs w:val="28"/>
        </w:rPr>
        <w:t xml:space="preserve"> </w:t>
      </w:r>
      <w:bookmarkStart w:id="1" w:name="_Hlk146790097"/>
      <w:r w:rsidR="00CA6828">
        <w:rPr>
          <w:i/>
          <w:sz w:val="28"/>
          <w:szCs w:val="28"/>
        </w:rPr>
        <w:t>«</w:t>
      </w:r>
      <w:r w:rsidR="00D87F72">
        <w:rPr>
          <w:b/>
          <w:i/>
          <w:sz w:val="28"/>
          <w:szCs w:val="28"/>
        </w:rPr>
        <w:t>Διατροφή</w:t>
      </w:r>
      <w:r w:rsidR="00D87F72" w:rsidRPr="00D87F72">
        <w:rPr>
          <w:b/>
          <w:i/>
          <w:sz w:val="28"/>
          <w:szCs w:val="28"/>
        </w:rPr>
        <w:t>,</w:t>
      </w:r>
      <w:r w:rsidR="005E0874">
        <w:rPr>
          <w:b/>
          <w:i/>
          <w:sz w:val="28"/>
          <w:szCs w:val="28"/>
        </w:rPr>
        <w:t xml:space="preserve"> Περιβάλλον &amp; </w:t>
      </w:r>
      <w:r w:rsidR="005E0874">
        <w:rPr>
          <w:b/>
          <w:i/>
          <w:sz w:val="28"/>
          <w:szCs w:val="28"/>
          <w:lang w:val="en-US"/>
        </w:rPr>
        <w:t>Y</w:t>
      </w:r>
      <w:proofErr w:type="spellStart"/>
      <w:r w:rsidR="00CA6828" w:rsidRPr="00717D64">
        <w:rPr>
          <w:b/>
          <w:i/>
          <w:sz w:val="28"/>
          <w:szCs w:val="28"/>
        </w:rPr>
        <w:t>γεία</w:t>
      </w:r>
      <w:proofErr w:type="spellEnd"/>
      <w:r w:rsidR="00CA6828">
        <w:rPr>
          <w:i/>
          <w:sz w:val="28"/>
          <w:szCs w:val="28"/>
        </w:rPr>
        <w:t>»</w:t>
      </w:r>
      <w:bookmarkEnd w:id="1"/>
      <w:r w:rsidR="00717D64">
        <w:rPr>
          <w:i/>
          <w:sz w:val="28"/>
          <w:szCs w:val="28"/>
        </w:rPr>
        <w:t xml:space="preserve">. </w:t>
      </w:r>
    </w:p>
    <w:p w:rsidR="008507A0" w:rsidRPr="00DA523A" w:rsidRDefault="008507A0" w:rsidP="00F65F01">
      <w:pPr>
        <w:ind w:firstLine="720"/>
        <w:jc w:val="both"/>
        <w:rPr>
          <w:rFonts w:ascii="Arial" w:hAnsi="Arial" w:cs="Arial"/>
        </w:rPr>
      </w:pPr>
    </w:p>
    <w:p w:rsidR="00AC0367" w:rsidRDefault="00065CF4" w:rsidP="00D65EED">
      <w:pPr>
        <w:ind w:firstLine="394"/>
        <w:jc w:val="both"/>
        <w:rPr>
          <w:rFonts w:ascii="Arial" w:hAnsi="Arial" w:cs="Arial"/>
          <w:color w:val="000000"/>
          <w:sz w:val="27"/>
          <w:szCs w:val="27"/>
          <w:shd w:val="clear" w:color="auto" w:fill="FFFFFF"/>
        </w:rPr>
      </w:pPr>
      <w:r w:rsidRPr="00D65EED">
        <w:rPr>
          <w:rFonts w:ascii="Arial" w:hAnsi="Arial" w:cs="Arial"/>
          <w:color w:val="000000"/>
          <w:sz w:val="27"/>
          <w:szCs w:val="27"/>
          <w:shd w:val="clear" w:color="auto" w:fill="FFFFFF"/>
        </w:rPr>
        <w:t>Η Π.Ο</w:t>
      </w:r>
      <w:r w:rsidR="00920AD2">
        <w:rPr>
          <w:rFonts w:ascii="Arial" w:hAnsi="Arial" w:cs="Arial"/>
          <w:color w:val="000000"/>
          <w:sz w:val="27"/>
          <w:szCs w:val="27"/>
          <w:shd w:val="clear" w:color="auto" w:fill="FFFFFF"/>
        </w:rPr>
        <w:t>.</w:t>
      </w:r>
      <w:r w:rsidRPr="00D65EED">
        <w:rPr>
          <w:rFonts w:ascii="Arial" w:hAnsi="Arial" w:cs="Arial"/>
          <w:color w:val="000000"/>
          <w:sz w:val="27"/>
          <w:szCs w:val="27"/>
          <w:shd w:val="clear" w:color="auto" w:fill="FFFFFF"/>
        </w:rPr>
        <w:t xml:space="preserve"> του Κ</w:t>
      </w:r>
      <w:r w:rsidR="00920AD2">
        <w:rPr>
          <w:rFonts w:ascii="Arial" w:hAnsi="Arial" w:cs="Arial"/>
          <w:color w:val="000000"/>
          <w:sz w:val="27"/>
          <w:szCs w:val="27"/>
          <w:shd w:val="clear" w:color="auto" w:fill="FFFFFF"/>
        </w:rPr>
        <w:t>.</w:t>
      </w:r>
      <w:r w:rsidRPr="00D65EED">
        <w:rPr>
          <w:rFonts w:ascii="Arial" w:hAnsi="Arial" w:cs="Arial"/>
          <w:color w:val="000000"/>
          <w:sz w:val="27"/>
          <w:szCs w:val="27"/>
          <w:shd w:val="clear" w:color="auto" w:fill="FFFFFF"/>
        </w:rPr>
        <w:t>Π</w:t>
      </w:r>
      <w:r w:rsidR="00920AD2">
        <w:rPr>
          <w:rFonts w:ascii="Arial" w:hAnsi="Arial" w:cs="Arial"/>
          <w:color w:val="000000"/>
          <w:sz w:val="27"/>
          <w:szCs w:val="27"/>
          <w:shd w:val="clear" w:color="auto" w:fill="FFFFFF"/>
        </w:rPr>
        <w:t>.</w:t>
      </w:r>
      <w:r w:rsidRPr="00D65EED">
        <w:rPr>
          <w:rFonts w:ascii="Arial" w:hAnsi="Arial" w:cs="Arial"/>
          <w:color w:val="000000"/>
          <w:sz w:val="27"/>
          <w:szCs w:val="27"/>
          <w:shd w:val="clear" w:color="auto" w:fill="FFFFFF"/>
        </w:rPr>
        <w:t>Ε</w:t>
      </w:r>
      <w:r w:rsidR="00920AD2">
        <w:rPr>
          <w:rFonts w:ascii="Arial" w:hAnsi="Arial" w:cs="Arial"/>
          <w:color w:val="000000"/>
          <w:sz w:val="27"/>
          <w:szCs w:val="27"/>
          <w:shd w:val="clear" w:color="auto" w:fill="FFFFFF"/>
        </w:rPr>
        <w:t>.</w:t>
      </w:r>
      <w:r w:rsidR="00763C3C" w:rsidRPr="00763C3C">
        <w:rPr>
          <w:rFonts w:ascii="Arial" w:hAnsi="Arial" w:cs="Arial"/>
          <w:color w:val="000000"/>
          <w:sz w:val="27"/>
          <w:szCs w:val="27"/>
          <w:shd w:val="clear" w:color="auto" w:fill="FFFFFF"/>
        </w:rPr>
        <w:t>/</w:t>
      </w:r>
      <w:r w:rsidR="00763C3C">
        <w:rPr>
          <w:rFonts w:ascii="Arial" w:hAnsi="Arial" w:cs="Arial"/>
          <w:color w:val="000000"/>
          <w:sz w:val="27"/>
          <w:szCs w:val="27"/>
          <w:shd w:val="clear" w:color="auto" w:fill="FFFFFF"/>
        </w:rPr>
        <w:t>Κ</w:t>
      </w:r>
      <w:r w:rsidR="00920AD2">
        <w:rPr>
          <w:rFonts w:ascii="Arial" w:hAnsi="Arial" w:cs="Arial"/>
          <w:color w:val="000000"/>
          <w:sz w:val="27"/>
          <w:szCs w:val="27"/>
          <w:shd w:val="clear" w:color="auto" w:fill="FFFFFF"/>
        </w:rPr>
        <w:t>.</w:t>
      </w:r>
      <w:r w:rsidR="00763C3C">
        <w:rPr>
          <w:rFonts w:ascii="Arial" w:hAnsi="Arial" w:cs="Arial"/>
          <w:color w:val="000000"/>
          <w:sz w:val="27"/>
          <w:szCs w:val="27"/>
          <w:shd w:val="clear" w:color="auto" w:fill="FFFFFF"/>
        </w:rPr>
        <w:t>Ε</w:t>
      </w:r>
      <w:r w:rsidR="00920AD2">
        <w:rPr>
          <w:rFonts w:ascii="Arial" w:hAnsi="Arial" w:cs="Arial"/>
          <w:color w:val="000000"/>
          <w:sz w:val="27"/>
          <w:szCs w:val="27"/>
          <w:shd w:val="clear" w:color="auto" w:fill="FFFFFF"/>
        </w:rPr>
        <w:t>.</w:t>
      </w:r>
      <w:r w:rsidR="00763C3C">
        <w:rPr>
          <w:rFonts w:ascii="Arial" w:hAnsi="Arial" w:cs="Arial"/>
          <w:color w:val="000000"/>
          <w:sz w:val="27"/>
          <w:szCs w:val="27"/>
          <w:shd w:val="clear" w:color="auto" w:fill="FFFFFF"/>
        </w:rPr>
        <w:t>ΠΕ</w:t>
      </w:r>
      <w:r w:rsidR="00920AD2">
        <w:rPr>
          <w:rFonts w:ascii="Arial" w:hAnsi="Arial" w:cs="Arial"/>
          <w:color w:val="000000"/>
          <w:sz w:val="27"/>
          <w:szCs w:val="27"/>
          <w:shd w:val="clear" w:color="auto" w:fill="FFFFFF"/>
        </w:rPr>
        <w:t>.</w:t>
      </w:r>
      <w:r w:rsidR="00763C3C">
        <w:rPr>
          <w:rFonts w:ascii="Arial" w:hAnsi="Arial" w:cs="Arial"/>
          <w:color w:val="000000"/>
          <w:sz w:val="27"/>
          <w:szCs w:val="27"/>
          <w:shd w:val="clear" w:color="auto" w:fill="FFFFFF"/>
        </w:rPr>
        <w:t>Α</w:t>
      </w:r>
      <w:r w:rsidR="00920AD2">
        <w:rPr>
          <w:rFonts w:ascii="Arial" w:hAnsi="Arial" w:cs="Arial"/>
          <w:color w:val="000000"/>
          <w:sz w:val="27"/>
          <w:szCs w:val="27"/>
          <w:shd w:val="clear" w:color="auto" w:fill="FFFFFF"/>
        </w:rPr>
        <w:t>.</w:t>
      </w:r>
      <w:r w:rsidRPr="00D65EED">
        <w:rPr>
          <w:rFonts w:ascii="Arial" w:hAnsi="Arial" w:cs="Arial"/>
          <w:color w:val="000000"/>
          <w:sz w:val="27"/>
          <w:szCs w:val="27"/>
          <w:shd w:val="clear" w:color="auto" w:fill="FFFFFF"/>
        </w:rPr>
        <w:t xml:space="preserve"> Ιεράπετρας - Νεάπολης</w:t>
      </w:r>
      <w:r w:rsidR="00576C3B" w:rsidRPr="00D65EED">
        <w:rPr>
          <w:rFonts w:ascii="Arial" w:hAnsi="Arial" w:cs="Arial"/>
          <w:color w:val="000000"/>
          <w:sz w:val="27"/>
          <w:szCs w:val="27"/>
          <w:shd w:val="clear" w:color="auto" w:fill="FFFFFF"/>
        </w:rPr>
        <w:t>,</w:t>
      </w:r>
      <w:r w:rsidR="00AC0367">
        <w:rPr>
          <w:rFonts w:ascii="Arial" w:hAnsi="Arial" w:cs="Arial"/>
          <w:color w:val="000000"/>
          <w:sz w:val="27"/>
          <w:szCs w:val="27"/>
          <w:shd w:val="clear" w:color="auto" w:fill="FFFFFF"/>
        </w:rPr>
        <w:t xml:space="preserve"> δίνει </w:t>
      </w:r>
      <w:r w:rsidR="00AC0367" w:rsidRPr="00AC0367">
        <w:rPr>
          <w:rFonts w:ascii="Arial" w:hAnsi="Arial" w:cs="Arial"/>
          <w:b/>
          <w:color w:val="000000"/>
          <w:sz w:val="27"/>
          <w:szCs w:val="27"/>
          <w:shd w:val="clear" w:color="auto" w:fill="FFFFFF"/>
        </w:rPr>
        <w:t>παράταση δύο εβδομάδων</w:t>
      </w:r>
      <w:r w:rsidR="00AC0367" w:rsidRPr="00AC0367">
        <w:rPr>
          <w:rFonts w:ascii="Arial" w:hAnsi="Arial" w:cs="Arial"/>
          <w:color w:val="000000"/>
          <w:sz w:val="27"/>
          <w:szCs w:val="27"/>
          <w:shd w:val="clear" w:color="auto" w:fill="FFFFFF"/>
        </w:rPr>
        <w:t xml:space="preserve"> </w:t>
      </w:r>
      <w:r w:rsidR="00AC0367">
        <w:rPr>
          <w:rFonts w:ascii="Arial" w:hAnsi="Arial" w:cs="Arial"/>
          <w:color w:val="000000"/>
          <w:sz w:val="27"/>
          <w:szCs w:val="27"/>
          <w:shd w:val="clear" w:color="auto" w:fill="FFFFFF"/>
        </w:rPr>
        <w:t xml:space="preserve">στην εγγραφή μελών του δικτύου </w:t>
      </w:r>
      <w:r w:rsidR="00AC0367" w:rsidRPr="00AC0367">
        <w:rPr>
          <w:rFonts w:ascii="Arial" w:hAnsi="Arial" w:cs="Arial"/>
          <w:b/>
          <w:color w:val="000000"/>
          <w:sz w:val="27"/>
          <w:szCs w:val="27"/>
          <w:shd w:val="clear" w:color="auto" w:fill="FFFFFF"/>
        </w:rPr>
        <w:t xml:space="preserve">«Διατροφή, Περιβάλλον &amp; </w:t>
      </w:r>
      <w:proofErr w:type="spellStart"/>
      <w:r w:rsidR="00AC0367" w:rsidRPr="00AC0367">
        <w:rPr>
          <w:rFonts w:ascii="Arial" w:hAnsi="Arial" w:cs="Arial"/>
          <w:b/>
          <w:color w:val="000000"/>
          <w:sz w:val="27"/>
          <w:szCs w:val="27"/>
          <w:shd w:val="clear" w:color="auto" w:fill="FFFFFF"/>
        </w:rPr>
        <w:t>Yγεία»</w:t>
      </w:r>
      <w:r w:rsidR="00AC0367" w:rsidRPr="00AC0367">
        <w:rPr>
          <w:rFonts w:ascii="Arial" w:hAnsi="Arial" w:cs="Arial"/>
          <w:color w:val="000000"/>
          <w:sz w:val="27"/>
          <w:szCs w:val="27"/>
          <w:shd w:val="clear" w:color="auto" w:fill="FFFFFF"/>
        </w:rPr>
        <w:t>μέχρι</w:t>
      </w:r>
      <w:proofErr w:type="spellEnd"/>
      <w:r w:rsidR="00AC0367" w:rsidRPr="00AC0367">
        <w:rPr>
          <w:rFonts w:ascii="Arial" w:hAnsi="Arial" w:cs="Arial"/>
          <w:color w:val="000000"/>
          <w:sz w:val="27"/>
          <w:szCs w:val="27"/>
          <w:shd w:val="clear" w:color="auto" w:fill="FFFFFF"/>
        </w:rPr>
        <w:t xml:space="preserve"> την </w:t>
      </w:r>
      <w:r w:rsidR="00AC0367" w:rsidRPr="00AC0367">
        <w:rPr>
          <w:rFonts w:ascii="Arial" w:hAnsi="Arial" w:cs="Arial"/>
          <w:b/>
          <w:color w:val="000000"/>
          <w:sz w:val="27"/>
          <w:szCs w:val="27"/>
          <w:shd w:val="clear" w:color="auto" w:fill="FFFFFF"/>
        </w:rPr>
        <w:t>Παρασκευή 20 Οκτωβρίου</w:t>
      </w:r>
      <w:r w:rsidR="00AC0367">
        <w:rPr>
          <w:rFonts w:ascii="Arial" w:hAnsi="Arial" w:cs="Arial"/>
          <w:color w:val="000000"/>
          <w:sz w:val="27"/>
          <w:szCs w:val="27"/>
          <w:shd w:val="clear" w:color="auto" w:fill="FFFFFF"/>
        </w:rPr>
        <w:t xml:space="preserve"> </w:t>
      </w:r>
      <w:r w:rsidR="00AC0367" w:rsidRPr="00AC0367">
        <w:rPr>
          <w:rFonts w:ascii="Arial" w:hAnsi="Arial" w:cs="Arial"/>
          <w:b/>
          <w:color w:val="000000"/>
          <w:sz w:val="27"/>
          <w:szCs w:val="27"/>
          <w:shd w:val="clear" w:color="auto" w:fill="FFFFFF"/>
        </w:rPr>
        <w:t>2023,</w:t>
      </w:r>
      <w:r w:rsidR="00AC0367" w:rsidRPr="00AC0367">
        <w:rPr>
          <w:rFonts w:ascii="Arial" w:hAnsi="Arial" w:cs="Arial"/>
          <w:color w:val="000000"/>
          <w:sz w:val="27"/>
          <w:szCs w:val="27"/>
          <w:shd w:val="clear" w:color="auto" w:fill="FFFFFF"/>
        </w:rPr>
        <w:t xml:space="preserve"> λόγω της καθυστερημένης έναρξης των μαθημάτων σ</w:t>
      </w:r>
      <w:r w:rsidR="00AC0367">
        <w:rPr>
          <w:rFonts w:ascii="Arial" w:hAnsi="Arial" w:cs="Arial"/>
          <w:color w:val="000000"/>
          <w:sz w:val="27"/>
          <w:szCs w:val="27"/>
          <w:shd w:val="clear" w:color="auto" w:fill="FFFFFF"/>
        </w:rPr>
        <w:t>ε</w:t>
      </w:r>
      <w:r w:rsidR="00AC0367" w:rsidRPr="00AC0367">
        <w:rPr>
          <w:rFonts w:ascii="Arial" w:hAnsi="Arial" w:cs="Arial"/>
          <w:color w:val="000000"/>
          <w:sz w:val="27"/>
          <w:szCs w:val="27"/>
          <w:shd w:val="clear" w:color="auto" w:fill="FFFFFF"/>
        </w:rPr>
        <w:t xml:space="preserve"> πληγείσες περιοχές</w:t>
      </w:r>
      <w:r w:rsidR="00AC0367">
        <w:rPr>
          <w:rFonts w:ascii="Arial" w:hAnsi="Arial" w:cs="Arial"/>
          <w:color w:val="000000"/>
          <w:sz w:val="27"/>
          <w:szCs w:val="27"/>
          <w:shd w:val="clear" w:color="auto" w:fill="FFFFFF"/>
        </w:rPr>
        <w:t xml:space="preserve"> της επικράτειας</w:t>
      </w:r>
      <w:r w:rsidR="00AC0367" w:rsidRPr="00AC0367">
        <w:rPr>
          <w:rFonts w:ascii="Arial" w:hAnsi="Arial" w:cs="Arial"/>
          <w:color w:val="000000"/>
          <w:sz w:val="27"/>
          <w:szCs w:val="27"/>
          <w:shd w:val="clear" w:color="auto" w:fill="FFFFFF"/>
        </w:rPr>
        <w:t xml:space="preserve">. </w:t>
      </w:r>
    </w:p>
    <w:p w:rsidR="00920AD2" w:rsidRDefault="00AC0367" w:rsidP="00D65EED">
      <w:pPr>
        <w:ind w:firstLine="394"/>
        <w:jc w:val="both"/>
        <w:rPr>
          <w:rFonts w:ascii="Arial" w:hAnsi="Arial" w:cs="Arial"/>
          <w:color w:val="000000"/>
          <w:sz w:val="27"/>
          <w:szCs w:val="27"/>
          <w:shd w:val="clear" w:color="auto" w:fill="FFFFFF"/>
        </w:rPr>
      </w:pPr>
      <w:r w:rsidRPr="00AC0367">
        <w:rPr>
          <w:rFonts w:ascii="Arial" w:hAnsi="Arial" w:cs="Arial"/>
          <w:color w:val="000000"/>
          <w:sz w:val="27"/>
          <w:szCs w:val="27"/>
          <w:shd w:val="clear" w:color="auto" w:fill="FFFFFF"/>
        </w:rPr>
        <w:t xml:space="preserve"> </w:t>
      </w:r>
      <w:r w:rsidR="00576C3B" w:rsidRPr="00D65EED">
        <w:rPr>
          <w:rFonts w:ascii="Arial" w:hAnsi="Arial" w:cs="Arial"/>
          <w:color w:val="000000"/>
          <w:sz w:val="27"/>
          <w:szCs w:val="27"/>
          <w:shd w:val="clear" w:color="auto" w:fill="FFFFFF"/>
        </w:rPr>
        <w:t xml:space="preserve"> </w:t>
      </w:r>
      <w:r w:rsidR="00920AD2">
        <w:rPr>
          <w:rFonts w:ascii="Arial" w:hAnsi="Arial" w:cs="Arial"/>
          <w:color w:val="000000"/>
          <w:sz w:val="27"/>
          <w:szCs w:val="27"/>
          <w:shd w:val="clear" w:color="auto" w:fill="FFFFFF"/>
        </w:rPr>
        <w:t>Δικαίωμα συμμετοχής</w:t>
      </w:r>
      <w:r w:rsidR="00F86402" w:rsidRPr="00654371">
        <w:rPr>
          <w:rFonts w:ascii="Arial" w:hAnsi="Arial" w:cs="Arial"/>
          <w:color w:val="000000"/>
          <w:sz w:val="27"/>
          <w:szCs w:val="27"/>
          <w:shd w:val="clear" w:color="auto" w:fill="FFFFFF"/>
        </w:rPr>
        <w:t>,</w:t>
      </w:r>
      <w:r w:rsidR="00920AD2">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Pr>
        <w:t>σ</w:t>
      </w:r>
      <w:r>
        <w:rPr>
          <w:rFonts w:ascii="Arial" w:hAnsi="Arial" w:cs="Arial"/>
          <w:color w:val="000000"/>
          <w:sz w:val="27"/>
          <w:szCs w:val="27"/>
          <w:shd w:val="clear" w:color="auto" w:fill="FFFFFF"/>
        </w:rPr>
        <w:t>το</w:t>
      </w:r>
      <w:r w:rsidRPr="00D65EED">
        <w:rPr>
          <w:rFonts w:ascii="Arial" w:hAnsi="Arial" w:cs="Arial"/>
          <w:color w:val="000000"/>
          <w:sz w:val="27"/>
          <w:szCs w:val="27"/>
          <w:shd w:val="clear" w:color="auto" w:fill="FFFFFF"/>
        </w:rPr>
        <w:t xml:space="preserve"> </w:t>
      </w:r>
      <w:r>
        <w:rPr>
          <w:rFonts w:ascii="Arial" w:hAnsi="Arial" w:cs="Arial"/>
          <w:color w:val="000000"/>
          <w:sz w:val="27"/>
          <w:szCs w:val="27"/>
          <w:shd w:val="clear" w:color="auto" w:fill="FFFFFF"/>
        </w:rPr>
        <w:t>Εθνικό</w:t>
      </w:r>
      <w:r w:rsidRPr="00D65EED">
        <w:rPr>
          <w:rFonts w:ascii="Arial" w:hAnsi="Arial" w:cs="Arial"/>
          <w:color w:val="000000"/>
          <w:sz w:val="27"/>
          <w:szCs w:val="27"/>
          <w:shd w:val="clear" w:color="auto" w:fill="FFFFFF"/>
        </w:rPr>
        <w:t xml:space="preserve"> Θεματικό Δίκτυο εκπαίδευσης για την αειφορία με τίτλο: «</w:t>
      </w:r>
      <w:r w:rsidRPr="00D65EED">
        <w:rPr>
          <w:rFonts w:ascii="Arial" w:hAnsi="Arial" w:cs="Arial"/>
          <w:b/>
          <w:color w:val="000000"/>
          <w:sz w:val="27"/>
          <w:szCs w:val="27"/>
          <w:shd w:val="clear" w:color="auto" w:fill="FFFFFF"/>
        </w:rPr>
        <w:t xml:space="preserve">Διατροφή, </w:t>
      </w:r>
      <w:r>
        <w:rPr>
          <w:rFonts w:ascii="Arial" w:hAnsi="Arial" w:cs="Arial"/>
          <w:b/>
          <w:color w:val="000000"/>
          <w:sz w:val="27"/>
          <w:szCs w:val="27"/>
          <w:shd w:val="clear" w:color="auto" w:fill="FFFFFF"/>
        </w:rPr>
        <w:t>Περιβάλλον &amp; Υ</w:t>
      </w:r>
      <w:r w:rsidRPr="00D65EED">
        <w:rPr>
          <w:rFonts w:ascii="Arial" w:hAnsi="Arial" w:cs="Arial"/>
          <w:b/>
          <w:color w:val="000000"/>
          <w:sz w:val="27"/>
          <w:szCs w:val="27"/>
          <w:shd w:val="clear" w:color="auto" w:fill="FFFFFF"/>
        </w:rPr>
        <w:t>γεία</w:t>
      </w:r>
      <w:r>
        <w:rPr>
          <w:rFonts w:ascii="Arial" w:hAnsi="Arial" w:cs="Arial"/>
          <w:color w:val="000000"/>
          <w:sz w:val="27"/>
          <w:szCs w:val="27"/>
          <w:shd w:val="clear" w:color="auto" w:fill="FFFFFF"/>
        </w:rPr>
        <w:t xml:space="preserve">». </w:t>
      </w:r>
      <w:r w:rsidR="00920AD2" w:rsidRPr="00920AD2">
        <w:rPr>
          <w:rFonts w:ascii="Arial" w:hAnsi="Arial" w:cs="Arial"/>
          <w:color w:val="000000"/>
          <w:sz w:val="27"/>
          <w:szCs w:val="27"/>
          <w:shd w:val="clear" w:color="auto" w:fill="FFFFFF"/>
        </w:rPr>
        <w:t>ανά την επικράτεια</w:t>
      </w:r>
      <w:r w:rsidR="00F86402" w:rsidRPr="00654371">
        <w:rPr>
          <w:rFonts w:ascii="Arial" w:hAnsi="Arial" w:cs="Arial"/>
          <w:color w:val="000000"/>
          <w:sz w:val="27"/>
          <w:szCs w:val="27"/>
          <w:shd w:val="clear" w:color="auto" w:fill="FFFFFF"/>
        </w:rPr>
        <w:t>,</w:t>
      </w:r>
      <w:r w:rsidR="00920AD2">
        <w:rPr>
          <w:rFonts w:ascii="Arial" w:hAnsi="Arial" w:cs="Arial"/>
          <w:color w:val="000000"/>
          <w:sz w:val="27"/>
          <w:szCs w:val="27"/>
          <w:shd w:val="clear" w:color="auto" w:fill="FFFFFF"/>
        </w:rPr>
        <w:t xml:space="preserve"> έχουν:</w:t>
      </w:r>
    </w:p>
    <w:p w:rsidR="00920AD2" w:rsidRDefault="002B7E40" w:rsidP="00920AD2">
      <w:pPr>
        <w:pStyle w:val="a7"/>
        <w:numPr>
          <w:ilvl w:val="0"/>
          <w:numId w:val="9"/>
        </w:num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Εκπαιδευτικοί </w:t>
      </w:r>
      <w:r w:rsidRPr="00920AD2">
        <w:rPr>
          <w:rFonts w:ascii="Arial" w:hAnsi="Arial" w:cs="Arial"/>
          <w:color w:val="000000"/>
          <w:sz w:val="27"/>
          <w:szCs w:val="27"/>
          <w:shd w:val="clear" w:color="auto" w:fill="FFFFFF"/>
        </w:rPr>
        <w:t>Α/</w:t>
      </w:r>
      <w:proofErr w:type="spellStart"/>
      <w:r w:rsidRPr="00920AD2">
        <w:rPr>
          <w:rFonts w:ascii="Arial" w:hAnsi="Arial" w:cs="Arial"/>
          <w:color w:val="000000"/>
          <w:sz w:val="27"/>
          <w:szCs w:val="27"/>
          <w:shd w:val="clear" w:color="auto" w:fill="FFFFFF"/>
        </w:rPr>
        <w:t>θμιας</w:t>
      </w:r>
      <w:proofErr w:type="spellEnd"/>
      <w:r w:rsidRPr="00920AD2">
        <w:rPr>
          <w:rFonts w:ascii="Arial" w:hAnsi="Arial" w:cs="Arial"/>
          <w:color w:val="000000"/>
          <w:sz w:val="27"/>
          <w:szCs w:val="27"/>
          <w:shd w:val="clear" w:color="auto" w:fill="FFFFFF"/>
        </w:rPr>
        <w:t xml:space="preserve"> &amp; Β/</w:t>
      </w:r>
      <w:proofErr w:type="spellStart"/>
      <w:r w:rsidRPr="00920AD2">
        <w:rPr>
          <w:rFonts w:ascii="Arial" w:hAnsi="Arial" w:cs="Arial"/>
          <w:color w:val="000000"/>
          <w:sz w:val="27"/>
          <w:szCs w:val="27"/>
          <w:shd w:val="clear" w:color="auto" w:fill="FFFFFF"/>
        </w:rPr>
        <w:t>θμιας</w:t>
      </w:r>
      <w:proofErr w:type="spellEnd"/>
      <w:r w:rsidRPr="00920AD2">
        <w:rPr>
          <w:rFonts w:ascii="Arial" w:hAnsi="Arial" w:cs="Arial"/>
          <w:color w:val="000000"/>
          <w:sz w:val="27"/>
          <w:szCs w:val="27"/>
          <w:shd w:val="clear" w:color="auto" w:fill="FFFFFF"/>
        </w:rPr>
        <w:t xml:space="preserve"> εκπαίδευσης</w:t>
      </w:r>
      <w:r>
        <w:rPr>
          <w:rFonts w:ascii="Arial" w:hAnsi="Arial" w:cs="Arial"/>
          <w:color w:val="000000"/>
          <w:sz w:val="27"/>
          <w:szCs w:val="27"/>
          <w:shd w:val="clear" w:color="auto" w:fill="FFFFFF"/>
        </w:rPr>
        <w:t xml:space="preserve"> με </w:t>
      </w:r>
      <w:r w:rsidR="00920AD2">
        <w:rPr>
          <w:rFonts w:ascii="Arial" w:hAnsi="Arial" w:cs="Arial"/>
          <w:color w:val="000000"/>
          <w:sz w:val="27"/>
          <w:szCs w:val="27"/>
          <w:shd w:val="clear" w:color="auto" w:fill="FFFFFF"/>
        </w:rPr>
        <w:t>Σ</w:t>
      </w:r>
      <w:r w:rsidR="001C0706" w:rsidRPr="00920AD2">
        <w:rPr>
          <w:rFonts w:ascii="Arial" w:hAnsi="Arial" w:cs="Arial"/>
          <w:color w:val="000000"/>
          <w:sz w:val="27"/>
          <w:szCs w:val="27"/>
          <w:shd w:val="clear" w:color="auto" w:fill="FFFFFF"/>
        </w:rPr>
        <w:t>χολικ</w:t>
      </w:r>
      <w:r>
        <w:rPr>
          <w:rFonts w:ascii="Arial" w:hAnsi="Arial" w:cs="Arial"/>
          <w:color w:val="000000"/>
          <w:sz w:val="27"/>
          <w:szCs w:val="27"/>
          <w:shd w:val="clear" w:color="auto" w:fill="FFFFFF"/>
        </w:rPr>
        <w:t>ές</w:t>
      </w:r>
      <w:r w:rsidR="001C0706" w:rsidRPr="00920AD2">
        <w:rPr>
          <w:rFonts w:ascii="Arial" w:hAnsi="Arial" w:cs="Arial"/>
          <w:color w:val="000000"/>
          <w:sz w:val="27"/>
          <w:szCs w:val="27"/>
          <w:shd w:val="clear" w:color="auto" w:fill="FFFFFF"/>
        </w:rPr>
        <w:t xml:space="preserve"> ομάδ</w:t>
      </w:r>
      <w:r>
        <w:rPr>
          <w:rFonts w:ascii="Arial" w:hAnsi="Arial" w:cs="Arial"/>
          <w:color w:val="000000"/>
          <w:sz w:val="27"/>
          <w:szCs w:val="27"/>
          <w:shd w:val="clear" w:color="auto" w:fill="FFFFFF"/>
        </w:rPr>
        <w:t>ες</w:t>
      </w:r>
      <w:r w:rsidR="00920AD2">
        <w:rPr>
          <w:rFonts w:ascii="Arial" w:hAnsi="Arial" w:cs="Arial"/>
          <w:color w:val="000000"/>
          <w:sz w:val="27"/>
          <w:szCs w:val="27"/>
          <w:shd w:val="clear" w:color="auto" w:fill="FFFFFF"/>
        </w:rPr>
        <w:t>/τμήματα</w:t>
      </w:r>
      <w:r w:rsidR="001C0706" w:rsidRPr="00920AD2">
        <w:rPr>
          <w:rFonts w:ascii="Arial" w:hAnsi="Arial" w:cs="Arial"/>
          <w:color w:val="000000"/>
          <w:sz w:val="27"/>
          <w:szCs w:val="27"/>
          <w:shd w:val="clear" w:color="auto" w:fill="FFFFFF"/>
        </w:rPr>
        <w:t>,</w:t>
      </w:r>
      <w:r w:rsidR="00920AD2">
        <w:rPr>
          <w:rFonts w:ascii="Arial" w:hAnsi="Arial" w:cs="Arial"/>
          <w:color w:val="000000"/>
          <w:sz w:val="27"/>
          <w:szCs w:val="27"/>
          <w:shd w:val="clear" w:color="auto" w:fill="FFFFFF"/>
        </w:rPr>
        <w:t>.</w:t>
      </w:r>
    </w:p>
    <w:p w:rsidR="00920AD2" w:rsidRDefault="002B7E40" w:rsidP="00920AD2">
      <w:pPr>
        <w:pStyle w:val="a7"/>
        <w:numPr>
          <w:ilvl w:val="0"/>
          <w:numId w:val="9"/>
        </w:num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Μέλη Π.Ο. των </w:t>
      </w:r>
      <w:r w:rsidR="00763C3C" w:rsidRPr="00920AD2">
        <w:rPr>
          <w:rFonts w:ascii="Arial" w:hAnsi="Arial" w:cs="Arial"/>
          <w:color w:val="000000"/>
          <w:sz w:val="27"/>
          <w:szCs w:val="27"/>
          <w:shd w:val="clear" w:color="auto" w:fill="FFFFFF"/>
        </w:rPr>
        <w:t>Κ</w:t>
      </w:r>
      <w:r w:rsidR="00132317" w:rsidRPr="00920AD2">
        <w:rPr>
          <w:rFonts w:ascii="Arial" w:hAnsi="Arial" w:cs="Arial"/>
          <w:color w:val="000000"/>
          <w:sz w:val="27"/>
          <w:szCs w:val="27"/>
          <w:shd w:val="clear" w:color="auto" w:fill="FFFFFF"/>
        </w:rPr>
        <w:t>.</w:t>
      </w:r>
      <w:r w:rsidR="00763C3C" w:rsidRPr="00920AD2">
        <w:rPr>
          <w:rFonts w:ascii="Arial" w:hAnsi="Arial" w:cs="Arial"/>
          <w:color w:val="000000"/>
          <w:sz w:val="27"/>
          <w:szCs w:val="27"/>
          <w:shd w:val="clear" w:color="auto" w:fill="FFFFFF"/>
        </w:rPr>
        <w:t>Π</w:t>
      </w:r>
      <w:r w:rsidR="00132317" w:rsidRPr="00920AD2">
        <w:rPr>
          <w:rFonts w:ascii="Arial" w:hAnsi="Arial" w:cs="Arial"/>
          <w:color w:val="000000"/>
          <w:sz w:val="27"/>
          <w:szCs w:val="27"/>
          <w:shd w:val="clear" w:color="auto" w:fill="FFFFFF"/>
        </w:rPr>
        <w:t>.</w:t>
      </w:r>
      <w:r w:rsidR="00763C3C" w:rsidRPr="00920AD2">
        <w:rPr>
          <w:rFonts w:ascii="Arial" w:hAnsi="Arial" w:cs="Arial"/>
          <w:color w:val="000000"/>
          <w:sz w:val="27"/>
          <w:szCs w:val="27"/>
          <w:shd w:val="clear" w:color="auto" w:fill="FFFFFF"/>
        </w:rPr>
        <w:t>Ε</w:t>
      </w:r>
      <w:r w:rsidR="00132317" w:rsidRPr="00920AD2">
        <w:rPr>
          <w:rFonts w:ascii="Arial" w:hAnsi="Arial" w:cs="Arial"/>
          <w:color w:val="000000"/>
          <w:sz w:val="27"/>
          <w:szCs w:val="27"/>
          <w:shd w:val="clear" w:color="auto" w:fill="FFFFFF"/>
        </w:rPr>
        <w:t>.</w:t>
      </w:r>
      <w:r w:rsidR="00763C3C" w:rsidRPr="00920AD2">
        <w:rPr>
          <w:rFonts w:ascii="Arial" w:hAnsi="Arial" w:cs="Arial"/>
          <w:color w:val="000000"/>
          <w:sz w:val="27"/>
          <w:szCs w:val="27"/>
          <w:shd w:val="clear" w:color="auto" w:fill="FFFFFF"/>
        </w:rPr>
        <w:t>/Κ</w:t>
      </w:r>
      <w:r w:rsidR="00132317" w:rsidRPr="00920AD2">
        <w:rPr>
          <w:rFonts w:ascii="Arial" w:hAnsi="Arial" w:cs="Arial"/>
          <w:color w:val="000000"/>
          <w:sz w:val="27"/>
          <w:szCs w:val="27"/>
          <w:shd w:val="clear" w:color="auto" w:fill="FFFFFF"/>
        </w:rPr>
        <w:t>.</w:t>
      </w:r>
      <w:r w:rsidR="00763C3C" w:rsidRPr="00920AD2">
        <w:rPr>
          <w:rFonts w:ascii="Arial" w:hAnsi="Arial" w:cs="Arial"/>
          <w:color w:val="000000"/>
          <w:sz w:val="27"/>
          <w:szCs w:val="27"/>
          <w:shd w:val="clear" w:color="auto" w:fill="FFFFFF"/>
        </w:rPr>
        <w:t>Ε</w:t>
      </w:r>
      <w:r w:rsidR="00132317" w:rsidRPr="00920AD2">
        <w:rPr>
          <w:rFonts w:ascii="Arial" w:hAnsi="Arial" w:cs="Arial"/>
          <w:color w:val="000000"/>
          <w:sz w:val="27"/>
          <w:szCs w:val="27"/>
          <w:shd w:val="clear" w:color="auto" w:fill="FFFFFF"/>
        </w:rPr>
        <w:t>.</w:t>
      </w:r>
      <w:r w:rsidR="00763C3C" w:rsidRPr="00920AD2">
        <w:rPr>
          <w:rFonts w:ascii="Arial" w:hAnsi="Arial" w:cs="Arial"/>
          <w:color w:val="000000"/>
          <w:sz w:val="27"/>
          <w:szCs w:val="27"/>
          <w:shd w:val="clear" w:color="auto" w:fill="FFFFFF"/>
        </w:rPr>
        <w:t>ΠΕ</w:t>
      </w:r>
      <w:r w:rsidR="00132317" w:rsidRPr="00920AD2">
        <w:rPr>
          <w:rFonts w:ascii="Arial" w:hAnsi="Arial" w:cs="Arial"/>
          <w:color w:val="000000"/>
          <w:sz w:val="27"/>
          <w:szCs w:val="27"/>
          <w:shd w:val="clear" w:color="auto" w:fill="FFFFFF"/>
        </w:rPr>
        <w:t>.</w:t>
      </w:r>
      <w:r w:rsidR="00763C3C" w:rsidRPr="00920AD2">
        <w:rPr>
          <w:rFonts w:ascii="Arial" w:hAnsi="Arial" w:cs="Arial"/>
          <w:color w:val="000000"/>
          <w:sz w:val="27"/>
          <w:szCs w:val="27"/>
          <w:shd w:val="clear" w:color="auto" w:fill="FFFFFF"/>
        </w:rPr>
        <w:t>Α</w:t>
      </w:r>
      <w:r w:rsidR="00132317" w:rsidRPr="00920AD2">
        <w:rPr>
          <w:rFonts w:ascii="Arial" w:hAnsi="Arial" w:cs="Arial"/>
          <w:color w:val="000000"/>
          <w:sz w:val="27"/>
          <w:szCs w:val="27"/>
          <w:shd w:val="clear" w:color="auto" w:fill="FFFFFF"/>
        </w:rPr>
        <w:t>.</w:t>
      </w:r>
    </w:p>
    <w:p w:rsidR="00920AD2" w:rsidRDefault="00920AD2" w:rsidP="00920AD2">
      <w:pPr>
        <w:pStyle w:val="a7"/>
        <w:numPr>
          <w:ilvl w:val="0"/>
          <w:numId w:val="9"/>
        </w:num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Σ</w:t>
      </w:r>
      <w:r w:rsidR="009B5FBC" w:rsidRPr="00920AD2">
        <w:rPr>
          <w:rFonts w:ascii="Arial" w:hAnsi="Arial" w:cs="Arial"/>
          <w:color w:val="000000"/>
          <w:sz w:val="27"/>
          <w:szCs w:val="27"/>
          <w:shd w:val="clear" w:color="auto" w:fill="FFFFFF"/>
        </w:rPr>
        <w:t>υντονιστές εκπαιδευτικού έργου</w:t>
      </w:r>
      <w:r w:rsidR="00717D64" w:rsidRPr="00920AD2">
        <w:rPr>
          <w:rFonts w:ascii="Arial" w:hAnsi="Arial" w:cs="Arial"/>
          <w:color w:val="000000"/>
          <w:sz w:val="27"/>
          <w:szCs w:val="27"/>
          <w:shd w:val="clear" w:color="auto" w:fill="FFFFFF"/>
        </w:rPr>
        <w:t xml:space="preserve"> ή υπεύθυνοι σχολικών δραστηριοτήτων</w:t>
      </w:r>
      <w:r>
        <w:rPr>
          <w:rFonts w:ascii="Arial" w:hAnsi="Arial" w:cs="Arial"/>
          <w:color w:val="000000"/>
          <w:sz w:val="27"/>
          <w:szCs w:val="27"/>
          <w:shd w:val="clear" w:color="auto" w:fill="FFFFFF"/>
        </w:rPr>
        <w:t>.</w:t>
      </w:r>
    </w:p>
    <w:p w:rsidR="00AC0367" w:rsidRPr="00D65EED" w:rsidRDefault="00920AD2" w:rsidP="00AC0367">
      <w:pPr>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Όσοι από τους παραπάνω </w:t>
      </w:r>
      <w:r w:rsidR="00DA40E9" w:rsidRPr="00920AD2">
        <w:rPr>
          <w:rFonts w:ascii="Arial" w:hAnsi="Arial" w:cs="Arial"/>
          <w:color w:val="000000"/>
          <w:sz w:val="27"/>
          <w:szCs w:val="27"/>
          <w:shd w:val="clear" w:color="auto" w:fill="FFFFFF"/>
        </w:rPr>
        <w:t xml:space="preserve">επιθυμούν να ενταχθούν στο δίκτυο </w:t>
      </w:r>
      <w:r w:rsidR="00AF7B3C" w:rsidRPr="00920AD2">
        <w:rPr>
          <w:rFonts w:ascii="Arial" w:hAnsi="Arial" w:cs="Arial"/>
          <w:color w:val="000000"/>
          <w:sz w:val="27"/>
          <w:szCs w:val="27"/>
          <w:shd w:val="clear" w:color="auto" w:fill="FFFFFF"/>
        </w:rPr>
        <w:t xml:space="preserve">μπορούν </w:t>
      </w:r>
      <w:r w:rsidR="00DA40E9" w:rsidRPr="00920AD2">
        <w:rPr>
          <w:rFonts w:ascii="Arial" w:hAnsi="Arial" w:cs="Arial"/>
          <w:color w:val="000000"/>
          <w:sz w:val="27"/>
          <w:szCs w:val="27"/>
          <w:shd w:val="clear" w:color="auto" w:fill="FFFFFF"/>
        </w:rPr>
        <w:t>να υποβάλουν αίτηση</w:t>
      </w:r>
      <w:r w:rsidR="00AF7B3C" w:rsidRPr="00920AD2">
        <w:rPr>
          <w:rFonts w:ascii="Arial" w:hAnsi="Arial" w:cs="Arial"/>
          <w:color w:val="000000"/>
          <w:sz w:val="27"/>
          <w:szCs w:val="27"/>
          <w:shd w:val="clear" w:color="auto" w:fill="FFFFFF"/>
        </w:rPr>
        <w:t xml:space="preserve"> στην παρακάτω φόρμα</w:t>
      </w:r>
      <w:r w:rsidR="00AC0367" w:rsidRPr="00AC0367">
        <w:rPr>
          <w:rFonts w:ascii="Arial" w:hAnsi="Arial" w:cs="Arial"/>
          <w:color w:val="000000"/>
          <w:sz w:val="27"/>
          <w:szCs w:val="27"/>
          <w:shd w:val="clear" w:color="auto" w:fill="FFFFFF"/>
        </w:rPr>
        <w:t xml:space="preserve"> </w:t>
      </w:r>
      <w:r w:rsidR="00AC0367">
        <w:rPr>
          <w:rFonts w:ascii="Arial" w:hAnsi="Arial" w:cs="Arial"/>
          <w:color w:val="000000"/>
          <w:sz w:val="27"/>
          <w:szCs w:val="27"/>
          <w:shd w:val="clear" w:color="auto" w:fill="FFFFFF"/>
        </w:rPr>
        <w:t>μέ</w:t>
      </w:r>
      <w:r w:rsidR="00AC0367" w:rsidRPr="00920AD2">
        <w:rPr>
          <w:rFonts w:ascii="Arial" w:hAnsi="Arial" w:cs="Arial"/>
          <w:color w:val="000000"/>
          <w:sz w:val="27"/>
          <w:szCs w:val="27"/>
          <w:shd w:val="clear" w:color="auto" w:fill="FFFFFF"/>
        </w:rPr>
        <w:t xml:space="preserve">χρι την Παρασκευή </w:t>
      </w:r>
      <w:r w:rsidR="00AC0367">
        <w:rPr>
          <w:rFonts w:ascii="Arial" w:hAnsi="Arial" w:cs="Arial"/>
          <w:color w:val="000000"/>
          <w:sz w:val="27"/>
          <w:szCs w:val="27"/>
          <w:shd w:val="clear" w:color="auto" w:fill="FFFFFF"/>
        </w:rPr>
        <w:t>20</w:t>
      </w:r>
      <w:r w:rsidR="00AC0367" w:rsidRPr="00920AD2">
        <w:rPr>
          <w:rFonts w:ascii="Arial" w:hAnsi="Arial" w:cs="Arial"/>
          <w:color w:val="000000"/>
          <w:sz w:val="27"/>
          <w:szCs w:val="27"/>
          <w:shd w:val="clear" w:color="auto" w:fill="FFFFFF"/>
        </w:rPr>
        <w:t xml:space="preserve"> Οκτωβρίου 202</w:t>
      </w:r>
      <w:r w:rsidR="00AC0367" w:rsidRPr="00654371">
        <w:rPr>
          <w:rFonts w:ascii="Arial" w:hAnsi="Arial" w:cs="Arial"/>
          <w:color w:val="000000"/>
          <w:sz w:val="27"/>
          <w:szCs w:val="27"/>
          <w:shd w:val="clear" w:color="auto" w:fill="FFFFFF"/>
        </w:rPr>
        <w:t>3</w:t>
      </w:r>
      <w:r w:rsidR="00AC0367" w:rsidRPr="00920AD2">
        <w:rPr>
          <w:rFonts w:ascii="Arial" w:hAnsi="Arial" w:cs="Arial"/>
          <w:color w:val="000000"/>
          <w:sz w:val="27"/>
          <w:szCs w:val="27"/>
          <w:shd w:val="clear" w:color="auto" w:fill="FFFFFF"/>
        </w:rPr>
        <w:t>.</w:t>
      </w:r>
    </w:p>
    <w:p w:rsidR="00920AD2" w:rsidRPr="00F86402" w:rsidRDefault="00654371" w:rsidP="00AF7B3C">
      <w:pPr>
        <w:jc w:val="center"/>
        <w:rPr>
          <w:rFonts w:ascii="Arial" w:hAnsi="Arial" w:cs="Arial"/>
          <w:color w:val="000000"/>
          <w:sz w:val="27"/>
          <w:szCs w:val="27"/>
          <w:shd w:val="clear" w:color="auto" w:fill="FFFFFF"/>
        </w:rPr>
      </w:pPr>
      <w:r w:rsidRPr="00654371">
        <w:rPr>
          <w:rStyle w:val="-"/>
          <w:sz w:val="27"/>
          <w:szCs w:val="27"/>
        </w:rPr>
        <w:t>https://forms.gle/CD7KnWp8iAnjctPH7</w:t>
      </w:r>
    </w:p>
    <w:p w:rsidR="00576C3B" w:rsidRPr="008B4F47" w:rsidRDefault="00AF7B3C" w:rsidP="00AC0367">
      <w:pPr>
        <w:jc w:val="both"/>
      </w:pPr>
      <w:r>
        <w:rPr>
          <w:rFonts w:ascii="Arial" w:hAnsi="Arial" w:cs="Arial"/>
          <w:color w:val="000000"/>
          <w:sz w:val="27"/>
          <w:szCs w:val="27"/>
          <w:shd w:val="clear" w:color="auto" w:fill="FFFFFF"/>
        </w:rPr>
        <w:t xml:space="preserve"> </w:t>
      </w:r>
      <w:r w:rsidR="008B4F47" w:rsidRPr="008B4F47">
        <w:tab/>
      </w:r>
    </w:p>
    <w:p w:rsidR="00576C3B" w:rsidRDefault="00576C3B" w:rsidP="00576C3B">
      <w:pPr>
        <w:pStyle w:val="20"/>
        <w:tabs>
          <w:tab w:val="left" w:pos="180"/>
        </w:tabs>
        <w:jc w:val="both"/>
        <w:rPr>
          <w:color w:val="000000"/>
          <w:sz w:val="27"/>
          <w:szCs w:val="27"/>
          <w:shd w:val="clear" w:color="auto" w:fill="FFFFFF"/>
        </w:rPr>
      </w:pPr>
      <w:r w:rsidRPr="001C0706">
        <w:rPr>
          <w:b/>
          <w:color w:val="000000"/>
          <w:sz w:val="27"/>
          <w:szCs w:val="27"/>
          <w:shd w:val="clear" w:color="auto" w:fill="FFFFFF"/>
        </w:rPr>
        <w:t>Συντονιστικός Φορέας:</w:t>
      </w:r>
      <w:r w:rsidR="00763C3C">
        <w:rPr>
          <w:color w:val="000000"/>
          <w:sz w:val="27"/>
          <w:szCs w:val="27"/>
          <w:shd w:val="clear" w:color="auto" w:fill="FFFFFF"/>
        </w:rPr>
        <w:t xml:space="preserve"> Κ</w:t>
      </w:r>
      <w:r w:rsidR="00920AD2">
        <w:rPr>
          <w:color w:val="000000"/>
          <w:sz w:val="27"/>
          <w:szCs w:val="27"/>
          <w:shd w:val="clear" w:color="auto" w:fill="FFFFFF"/>
        </w:rPr>
        <w:t>.</w:t>
      </w:r>
      <w:r w:rsidR="00763C3C">
        <w:rPr>
          <w:color w:val="000000"/>
          <w:sz w:val="27"/>
          <w:szCs w:val="27"/>
          <w:shd w:val="clear" w:color="auto" w:fill="FFFFFF"/>
        </w:rPr>
        <w:t>Ε</w:t>
      </w:r>
      <w:r w:rsidR="00920AD2">
        <w:rPr>
          <w:color w:val="000000"/>
          <w:sz w:val="27"/>
          <w:szCs w:val="27"/>
          <w:shd w:val="clear" w:color="auto" w:fill="FFFFFF"/>
        </w:rPr>
        <w:t>.</w:t>
      </w:r>
      <w:r w:rsidR="00763C3C">
        <w:rPr>
          <w:color w:val="000000"/>
          <w:sz w:val="27"/>
          <w:szCs w:val="27"/>
          <w:shd w:val="clear" w:color="auto" w:fill="FFFFFF"/>
        </w:rPr>
        <w:t>ΠΕ</w:t>
      </w:r>
      <w:r w:rsidR="00920AD2">
        <w:rPr>
          <w:color w:val="000000"/>
          <w:sz w:val="27"/>
          <w:szCs w:val="27"/>
          <w:shd w:val="clear" w:color="auto" w:fill="FFFFFF"/>
        </w:rPr>
        <w:t>.</w:t>
      </w:r>
      <w:r w:rsidR="00763C3C">
        <w:rPr>
          <w:color w:val="000000"/>
          <w:sz w:val="27"/>
          <w:szCs w:val="27"/>
          <w:shd w:val="clear" w:color="auto" w:fill="FFFFFF"/>
        </w:rPr>
        <w:t>Α</w:t>
      </w:r>
      <w:r w:rsidR="00920AD2">
        <w:rPr>
          <w:color w:val="000000"/>
          <w:sz w:val="27"/>
          <w:szCs w:val="27"/>
          <w:shd w:val="clear" w:color="auto" w:fill="FFFFFF"/>
        </w:rPr>
        <w:t>.</w:t>
      </w:r>
      <w:r w:rsidRPr="001C0706">
        <w:rPr>
          <w:color w:val="000000"/>
          <w:sz w:val="27"/>
          <w:szCs w:val="27"/>
          <w:shd w:val="clear" w:color="auto" w:fill="FFFFFF"/>
        </w:rPr>
        <w:t xml:space="preserve"> Ιεράπετρας – Νεάπολης,  Λασιθίου.</w:t>
      </w:r>
    </w:p>
    <w:p w:rsidR="002B6060" w:rsidRDefault="002B6060" w:rsidP="00576C3B">
      <w:pPr>
        <w:pStyle w:val="20"/>
        <w:tabs>
          <w:tab w:val="left" w:pos="180"/>
        </w:tabs>
        <w:jc w:val="both"/>
        <w:rPr>
          <w:color w:val="000000"/>
          <w:sz w:val="27"/>
          <w:szCs w:val="27"/>
          <w:shd w:val="clear" w:color="auto" w:fill="FFFFFF"/>
        </w:rPr>
      </w:pPr>
      <w:r>
        <w:rPr>
          <w:color w:val="000000"/>
          <w:sz w:val="27"/>
          <w:szCs w:val="27"/>
          <w:shd w:val="clear" w:color="auto" w:fill="FFFFFF"/>
        </w:rPr>
        <w:t xml:space="preserve">                                                           Ο  προϊστάμενος του Κ.Π.Ε./Κ.Ε.ΠΕ.Α. </w:t>
      </w:r>
    </w:p>
    <w:p w:rsidR="002B6060" w:rsidRDefault="002B6060" w:rsidP="00576C3B">
      <w:pPr>
        <w:pStyle w:val="20"/>
        <w:tabs>
          <w:tab w:val="left" w:pos="180"/>
        </w:tabs>
        <w:jc w:val="both"/>
        <w:rPr>
          <w:color w:val="000000"/>
          <w:sz w:val="27"/>
          <w:szCs w:val="27"/>
          <w:shd w:val="clear" w:color="auto" w:fill="FFFFFF"/>
        </w:rPr>
      </w:pPr>
      <w:r>
        <w:rPr>
          <w:color w:val="000000"/>
          <w:sz w:val="27"/>
          <w:szCs w:val="27"/>
          <w:shd w:val="clear" w:color="auto" w:fill="FFFFFF"/>
        </w:rPr>
        <w:t xml:space="preserve">                                                                     Μυλωνάκης Ευστράτιος</w:t>
      </w:r>
    </w:p>
    <w:p w:rsidR="002B6060" w:rsidRPr="001C0706" w:rsidRDefault="002B6060" w:rsidP="00576C3B">
      <w:pPr>
        <w:pStyle w:val="20"/>
        <w:tabs>
          <w:tab w:val="left" w:pos="180"/>
        </w:tabs>
        <w:jc w:val="both"/>
        <w:rPr>
          <w:color w:val="000000"/>
          <w:sz w:val="27"/>
          <w:szCs w:val="27"/>
          <w:shd w:val="clear" w:color="auto" w:fill="FFFFFF"/>
        </w:rPr>
      </w:pPr>
    </w:p>
    <w:p w:rsidR="005F41B1" w:rsidRDefault="005F41B1" w:rsidP="00576C3B">
      <w:pPr>
        <w:pStyle w:val="20"/>
        <w:tabs>
          <w:tab w:val="left" w:pos="180"/>
        </w:tabs>
        <w:jc w:val="both"/>
        <w:rPr>
          <w:szCs w:val="22"/>
        </w:rPr>
      </w:pPr>
    </w:p>
    <w:p w:rsidR="00576C3B" w:rsidRPr="007F021D" w:rsidRDefault="00576C3B" w:rsidP="00576C3B">
      <w:pPr>
        <w:ind w:left="340" w:hanging="306"/>
        <w:rPr>
          <w:rFonts w:ascii="Arial" w:hAnsi="Arial" w:cs="Arial"/>
          <w:szCs w:val="20"/>
        </w:rPr>
      </w:pPr>
    </w:p>
    <w:p w:rsidR="002B6060" w:rsidRPr="002B6060" w:rsidRDefault="002B6060" w:rsidP="002B6060">
      <w:pPr>
        <w:ind w:left="394"/>
        <w:rPr>
          <w:rFonts w:ascii="Arial" w:hAnsi="Arial" w:cs="Arial"/>
          <w:b/>
          <w:color w:val="000000"/>
          <w:sz w:val="27"/>
          <w:szCs w:val="27"/>
          <w:shd w:val="clear" w:color="auto" w:fill="FFFFFF"/>
        </w:rPr>
      </w:pPr>
    </w:p>
    <w:p w:rsidR="00065CF4" w:rsidRPr="001E743A" w:rsidRDefault="00583B53" w:rsidP="00BE79B1">
      <w:pPr>
        <w:numPr>
          <w:ilvl w:val="0"/>
          <w:numId w:val="3"/>
        </w:numPr>
        <w:rPr>
          <w:rFonts w:ascii="Arial" w:hAnsi="Arial" w:cs="Arial"/>
          <w:b/>
          <w:color w:val="000000"/>
          <w:sz w:val="27"/>
          <w:szCs w:val="27"/>
          <w:shd w:val="clear" w:color="auto" w:fill="FFFFFF"/>
        </w:rPr>
      </w:pPr>
      <w:r w:rsidRPr="001E743A">
        <w:rPr>
          <w:rFonts w:ascii="Arial" w:hAnsi="Arial" w:cs="Arial"/>
          <w:b/>
          <w:color w:val="000000"/>
          <w:sz w:val="27"/>
          <w:szCs w:val="27"/>
          <w:shd w:val="clear" w:color="auto" w:fill="FFFFFF"/>
        </w:rPr>
        <w:t>Σκεπτικό</w:t>
      </w:r>
      <w:r w:rsidR="00576C3B" w:rsidRPr="001E743A">
        <w:rPr>
          <w:rFonts w:ascii="Arial" w:hAnsi="Arial" w:cs="Arial"/>
          <w:b/>
          <w:color w:val="000000"/>
          <w:sz w:val="27"/>
          <w:szCs w:val="27"/>
          <w:shd w:val="clear" w:color="auto" w:fill="FFFFFF"/>
        </w:rPr>
        <w:t>:</w:t>
      </w:r>
      <w:r w:rsidR="00F35D7E" w:rsidRPr="001E743A">
        <w:rPr>
          <w:rFonts w:ascii="Arial" w:hAnsi="Arial" w:cs="Arial"/>
          <w:b/>
          <w:color w:val="000000"/>
          <w:sz w:val="27"/>
          <w:szCs w:val="27"/>
        </w:rPr>
        <w:t xml:space="preserve">  </w:t>
      </w:r>
      <w:r w:rsidR="00F35D7E" w:rsidRPr="001E743A">
        <w:rPr>
          <w:rFonts w:ascii="Arial" w:hAnsi="Arial" w:cs="Arial"/>
          <w:b/>
          <w:color w:val="000000"/>
          <w:sz w:val="27"/>
          <w:szCs w:val="27"/>
          <w:shd w:val="clear" w:color="auto" w:fill="FFFFFF"/>
        </w:rPr>
        <w:t xml:space="preserve"> </w:t>
      </w:r>
    </w:p>
    <w:p w:rsidR="00583B53" w:rsidRPr="00717D64" w:rsidRDefault="00583B53" w:rsidP="00583B53">
      <w:pPr>
        <w:rPr>
          <w:rFonts w:ascii="Arial" w:hAnsi="Arial" w:cs="Arial"/>
          <w:color w:val="000000"/>
          <w:sz w:val="27"/>
          <w:szCs w:val="27"/>
          <w:shd w:val="clear" w:color="auto" w:fill="FFFFFF"/>
        </w:rPr>
      </w:pPr>
    </w:p>
    <w:p w:rsidR="00583B53" w:rsidRPr="00717D64" w:rsidRDefault="00920AD2" w:rsidP="00583B53">
      <w:pPr>
        <w:ind w:firstLine="394"/>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 xml:space="preserve">Η απόφασή μας για την ανανέωση του δικτύου, εκτός των παρακάτω, οφείλεται και στο γεγονός ότι κατά το παρελθόν σχολικό έτος, πιστεύουμε, ότι η λειτουργία του ήταν σε μεγάλο βαθμό επιτυχής. </w:t>
      </w:r>
      <w:r w:rsidR="00F86402">
        <w:rPr>
          <w:rFonts w:ascii="Arial" w:hAnsi="Arial" w:cs="Arial"/>
          <w:color w:val="000000"/>
          <w:sz w:val="27"/>
          <w:szCs w:val="27"/>
          <w:shd w:val="clear" w:color="auto" w:fill="FFFFFF"/>
        </w:rPr>
        <w:t xml:space="preserve">Πραγματοποιήθηκαν στο πλαίσιο λειτουργίας του δικτύου αρκετές επιμορφωτικές και εκπαιδευτικές δράσεις οι οποίες </w:t>
      </w:r>
      <w:r w:rsidR="00F86402" w:rsidRPr="00A47258">
        <w:rPr>
          <w:rFonts w:ascii="Arial" w:hAnsi="Arial" w:cs="Arial"/>
          <w:color w:val="000000"/>
          <w:sz w:val="27"/>
          <w:szCs w:val="27"/>
          <w:shd w:val="clear" w:color="auto" w:fill="FFFFFF"/>
        </w:rPr>
        <w:t>βοήθησαν εκπαιδευτικούς και μαθητές να γνωρίσουν τη σημασία της διατροφής για την υγεία τη δική μας αλλά και του πλανήτη.</w:t>
      </w:r>
    </w:p>
    <w:p w:rsidR="00583B53" w:rsidRPr="00717D64" w:rsidRDefault="00583B53" w:rsidP="00583B53">
      <w:pPr>
        <w:ind w:firstLine="394"/>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Η τροφή μας χρειάζεται ενέργεια και  νερό για να παραχθεί και πολλές φορές η «λαιμαργία» μας οδηγεί στην κατάχρηση πολύτιμων πόρων. Σύμφωνα με πηγές (http://www.wwf.gr), η διατροφή μας κοστίζει στον πλανήτη:</w:t>
      </w:r>
    </w:p>
    <w:p w:rsidR="00583B53" w:rsidRPr="00717D64" w:rsidRDefault="00583B53" w:rsidP="00583B53">
      <w:pPr>
        <w:ind w:firstLine="394"/>
        <w:jc w:val="both"/>
        <w:rPr>
          <w:rFonts w:ascii="Arial" w:hAnsi="Arial" w:cs="Arial"/>
          <w:color w:val="000000"/>
          <w:sz w:val="27"/>
          <w:szCs w:val="27"/>
          <w:shd w:val="clear" w:color="auto" w:fill="FFFFFF"/>
        </w:rPr>
      </w:pPr>
    </w:p>
    <w:p w:rsidR="00583B53" w:rsidRPr="001C0706" w:rsidRDefault="00583B53" w:rsidP="00583B53">
      <w:pPr>
        <w:ind w:firstLine="394"/>
        <w:jc w:val="both"/>
        <w:rPr>
          <w:rFonts w:ascii="Arial" w:hAnsi="Arial" w:cs="Arial"/>
          <w:b/>
          <w:color w:val="000000"/>
          <w:sz w:val="27"/>
          <w:szCs w:val="27"/>
          <w:shd w:val="clear" w:color="auto" w:fill="FFFFFF"/>
        </w:rPr>
      </w:pPr>
      <w:r w:rsidRPr="001C0706">
        <w:rPr>
          <w:rFonts w:ascii="Arial" w:hAnsi="Arial" w:cs="Arial"/>
          <w:b/>
          <w:color w:val="000000"/>
          <w:sz w:val="27"/>
          <w:szCs w:val="27"/>
          <w:shd w:val="clear" w:color="auto" w:fill="FFFFFF"/>
        </w:rPr>
        <w:t>34% γη</w:t>
      </w:r>
    </w:p>
    <w:p w:rsidR="00583B53" w:rsidRPr="001C0706" w:rsidRDefault="00583B53" w:rsidP="00583B53">
      <w:pPr>
        <w:ind w:firstLine="394"/>
        <w:jc w:val="both"/>
        <w:rPr>
          <w:rFonts w:ascii="Arial" w:hAnsi="Arial" w:cs="Arial"/>
          <w:b/>
          <w:color w:val="000000"/>
          <w:sz w:val="27"/>
          <w:szCs w:val="27"/>
          <w:shd w:val="clear" w:color="auto" w:fill="FFFFFF"/>
        </w:rPr>
      </w:pPr>
      <w:r w:rsidRPr="001C0706">
        <w:rPr>
          <w:rFonts w:ascii="Arial" w:hAnsi="Arial" w:cs="Arial"/>
          <w:b/>
          <w:color w:val="000000"/>
          <w:sz w:val="27"/>
          <w:szCs w:val="27"/>
          <w:shd w:val="clear" w:color="auto" w:fill="FFFFFF"/>
        </w:rPr>
        <w:t>69% καθαρό νερό</w:t>
      </w:r>
    </w:p>
    <w:p w:rsidR="00583B53" w:rsidRPr="001C0706" w:rsidRDefault="00583B53" w:rsidP="00583B53">
      <w:pPr>
        <w:ind w:firstLine="394"/>
        <w:jc w:val="both"/>
        <w:rPr>
          <w:rFonts w:ascii="Arial" w:hAnsi="Arial" w:cs="Arial"/>
          <w:b/>
          <w:color w:val="000000"/>
          <w:sz w:val="27"/>
          <w:szCs w:val="27"/>
          <w:shd w:val="clear" w:color="auto" w:fill="FFFFFF"/>
        </w:rPr>
      </w:pPr>
      <w:r w:rsidRPr="001C0706">
        <w:rPr>
          <w:rFonts w:ascii="Arial" w:hAnsi="Arial" w:cs="Arial"/>
          <w:b/>
          <w:color w:val="000000"/>
          <w:sz w:val="27"/>
          <w:szCs w:val="27"/>
          <w:shd w:val="clear" w:color="auto" w:fill="FFFFFF"/>
        </w:rPr>
        <w:t xml:space="preserve">70% βιοποικιλότητα </w:t>
      </w:r>
    </w:p>
    <w:p w:rsidR="00583B53" w:rsidRPr="00717D64" w:rsidRDefault="00583B53" w:rsidP="00583B53">
      <w:pPr>
        <w:ind w:firstLine="394"/>
        <w:jc w:val="both"/>
        <w:rPr>
          <w:rFonts w:ascii="Arial" w:hAnsi="Arial" w:cs="Arial"/>
          <w:color w:val="000000"/>
          <w:sz w:val="27"/>
          <w:szCs w:val="27"/>
          <w:shd w:val="clear" w:color="auto" w:fill="FFFFFF"/>
        </w:rPr>
      </w:pPr>
    </w:p>
    <w:p w:rsidR="00583B53" w:rsidRPr="00717D64" w:rsidRDefault="00583B53" w:rsidP="00583B53">
      <w:pPr>
        <w:ind w:firstLine="394"/>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Επιπλέον,</w:t>
      </w:r>
    </w:p>
    <w:p w:rsidR="00583B53" w:rsidRPr="00717D64" w:rsidRDefault="00583B53" w:rsidP="00BE79B1">
      <w:pPr>
        <w:pStyle w:val="a7"/>
        <w:numPr>
          <w:ilvl w:val="0"/>
          <w:numId w:val="8"/>
        </w:numPr>
        <w:jc w:val="both"/>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Σύμφωνα με τον Οργανισμό Τροφίμων και Γεωργίας του ΟΗΕ (FAO), υπάρχουν περίπου 815 εκατ. άνθρωποι οι οποίοι κοιμούνται πεινασμένοι, ενώ την ίδια στιγμή 1,9 δισ. άτομα είναι υπέρβαρα</w:t>
      </w:r>
      <w:r w:rsidR="008F5E75">
        <w:rPr>
          <w:rFonts w:ascii="Arial" w:eastAsia="Times New Roman" w:hAnsi="Arial" w:cs="Arial"/>
          <w:color w:val="000000"/>
          <w:sz w:val="27"/>
          <w:szCs w:val="27"/>
          <w:shd w:val="clear" w:color="auto" w:fill="FFFFFF"/>
          <w:lang w:eastAsia="el-GR"/>
        </w:rPr>
        <w:t>.</w:t>
      </w:r>
    </w:p>
    <w:p w:rsidR="00583B53" w:rsidRPr="00717D64" w:rsidRDefault="00583B53" w:rsidP="00BE79B1">
      <w:pPr>
        <w:pStyle w:val="a7"/>
        <w:numPr>
          <w:ilvl w:val="0"/>
          <w:numId w:val="8"/>
        </w:numPr>
        <w:jc w:val="both"/>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 xml:space="preserve">Συνολικά, το 95% του πληθυσμού στην Ελλάδα, δεν προσλαμβάνει τις </w:t>
      </w:r>
      <w:proofErr w:type="spellStart"/>
      <w:r w:rsidRPr="00717D64">
        <w:rPr>
          <w:rFonts w:ascii="Arial" w:eastAsia="Times New Roman" w:hAnsi="Arial" w:cs="Arial"/>
          <w:color w:val="000000"/>
          <w:sz w:val="27"/>
          <w:szCs w:val="27"/>
          <w:shd w:val="clear" w:color="auto" w:fill="FFFFFF"/>
          <w:lang w:eastAsia="el-GR"/>
        </w:rPr>
        <w:t>συστηνόμενες</w:t>
      </w:r>
      <w:proofErr w:type="spellEnd"/>
      <w:r w:rsidRPr="00717D64">
        <w:rPr>
          <w:rFonts w:ascii="Arial" w:eastAsia="Times New Roman" w:hAnsi="Arial" w:cs="Arial"/>
          <w:color w:val="000000"/>
          <w:sz w:val="27"/>
          <w:szCs w:val="27"/>
          <w:shd w:val="clear" w:color="auto" w:fill="FFFFFF"/>
          <w:lang w:eastAsia="el-GR"/>
        </w:rPr>
        <w:t xml:space="preserve"> ποσότητες </w:t>
      </w:r>
      <w:proofErr w:type="spellStart"/>
      <w:r w:rsidRPr="00717D64">
        <w:rPr>
          <w:rFonts w:ascii="Arial" w:eastAsia="Times New Roman" w:hAnsi="Arial" w:cs="Arial"/>
          <w:color w:val="000000"/>
          <w:sz w:val="27"/>
          <w:szCs w:val="27"/>
          <w:shd w:val="clear" w:color="auto" w:fill="FFFFFF"/>
          <w:lang w:eastAsia="el-GR"/>
        </w:rPr>
        <w:t>πολυακόρεστων</w:t>
      </w:r>
      <w:proofErr w:type="spellEnd"/>
      <w:r w:rsidRPr="00717D64">
        <w:rPr>
          <w:rFonts w:ascii="Arial" w:eastAsia="Times New Roman" w:hAnsi="Arial" w:cs="Arial"/>
          <w:color w:val="000000"/>
          <w:sz w:val="27"/>
          <w:szCs w:val="27"/>
          <w:shd w:val="clear" w:color="auto" w:fill="FFFFFF"/>
          <w:lang w:eastAsia="el-GR"/>
        </w:rPr>
        <w:t xml:space="preserve"> λιπαρών οξέων (φυτικά έλαια και ψάρι), ενώ το 60% δεν προσλαμβάνει αρκετές φυτικές ίνες (φρούτα, λαχανικά, όσπρια). Η απουσία σχολικών γευμάτων στη διάρκεια της πανδημίας επιδείνωσε το πρόβλημα. </w:t>
      </w:r>
    </w:p>
    <w:p w:rsidR="00583B53" w:rsidRPr="00717D64" w:rsidRDefault="00583B53" w:rsidP="00BE79B1">
      <w:pPr>
        <w:pStyle w:val="a7"/>
        <w:numPr>
          <w:ilvl w:val="0"/>
          <w:numId w:val="8"/>
        </w:numPr>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 xml:space="preserve">Η Ελλάδα βρίσκεται στις πρώτες θέσεις στην Ευρώπη στην παιδική παχυσαρκία με αυξητικές τάσεις και σύμφωνα με τις διαθέσιμες ερευνητικές πληροφορίες σε παγκόσμιο επίπεδο, η Ελλάδα συγκεντρώνει το υψηλότερο ποσοστό των παιδιών με κεντρική  παχυσαρκία. </w:t>
      </w:r>
    </w:p>
    <w:p w:rsidR="00583B53" w:rsidRPr="00717D64" w:rsidRDefault="00583B53" w:rsidP="00BE79B1">
      <w:pPr>
        <w:pStyle w:val="a7"/>
        <w:numPr>
          <w:ilvl w:val="0"/>
          <w:numId w:val="8"/>
        </w:numPr>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Η χώρα μας αν και βγήκε πρόσφατα από μία δεκαετή οικονομική κρίση είναι τρίτη στη σπατάλη τροφίμων παγκοσμίως. Σύμφωνα με έρευνα που έγινε υπό την επίβλεψη του ΟΗΕ, το 2019 σε κάθε έναν από εμάς αντιστοιχούσαν 142 κιλά τροφίμων που πετάχτηκαν στα σκουπίδια, όταν ο παγκόσμιος μέσος όρος είναι 74 κιλά.  Συνολικά στη χώρα μας πετιούνται κάθε χρόνο στα σκουπίδια 1,484 εκατ. τόνοι τροφίμων. Στην Ευρώπη κατέχουμε την αρνητική πρωτιά.</w:t>
      </w:r>
    </w:p>
    <w:p w:rsidR="00583B53" w:rsidRPr="00717D64" w:rsidRDefault="00583B53" w:rsidP="00583B53">
      <w:pPr>
        <w:ind w:firstLine="394"/>
        <w:jc w:val="both"/>
        <w:rPr>
          <w:rFonts w:ascii="Arial" w:hAnsi="Arial" w:cs="Arial"/>
          <w:color w:val="000000"/>
          <w:sz w:val="27"/>
          <w:szCs w:val="27"/>
          <w:shd w:val="clear" w:color="auto" w:fill="FFFFFF"/>
        </w:rPr>
      </w:pPr>
    </w:p>
    <w:p w:rsidR="00583B53" w:rsidRPr="00717D64" w:rsidRDefault="00763C3C" w:rsidP="00583B53">
      <w:pPr>
        <w:ind w:firstLine="394"/>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rPr>
        <w:t>Η Παιδαγωγική Ομάδα του ΚΕΠΕΑ</w:t>
      </w:r>
      <w:r w:rsidR="00583B53" w:rsidRPr="00717D64">
        <w:rPr>
          <w:rFonts w:ascii="Arial" w:hAnsi="Arial" w:cs="Arial"/>
          <w:color w:val="000000"/>
          <w:sz w:val="27"/>
          <w:szCs w:val="27"/>
          <w:shd w:val="clear" w:color="auto" w:fill="FFFFFF"/>
        </w:rPr>
        <w:t xml:space="preserve">. Ιεράπετρας- Νεάπολης εκτιμά πως τα δεδομένα αυτά όπως και η μέχρι τώρα ενσωμάτωσή αυτών των προβληματισμών σε αρκετά από τα εκπαιδευτικά μας προγράμματα, μας οδήγησε στην απόφαση για συγκρότηση Εθνικού Θεματικού Δικτύου. </w:t>
      </w:r>
    </w:p>
    <w:p w:rsidR="00583B53" w:rsidRPr="00717D64" w:rsidRDefault="00583B53" w:rsidP="00583B53">
      <w:pPr>
        <w:ind w:firstLine="394"/>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Επίσης, η λειτουργία του Περιφερειακού Θεματικού Δικτύου «Περιβάλλον, Υγεία &amp; Διατροφή» συγκέντρωσε μεγάλη συμμετοχή σχολείων, μαθητών και εκπαιδευτικών κάνοντας έτσι επιτακτική την ανάγκη για διεύρυνσή του σε επίπεδο εθνικό</w:t>
      </w:r>
      <w:r w:rsidR="00124A22">
        <w:rPr>
          <w:rFonts w:ascii="Arial" w:hAnsi="Arial" w:cs="Arial"/>
          <w:color w:val="000000"/>
          <w:sz w:val="27"/>
          <w:szCs w:val="27"/>
          <w:shd w:val="clear" w:color="auto" w:fill="FFFFFF"/>
        </w:rPr>
        <w:t xml:space="preserve"> όπως λειτούργησε κατά το προηγούμενο σχολικό έτος 2021-2022</w:t>
      </w:r>
      <w:r w:rsidRPr="00717D64">
        <w:rPr>
          <w:rFonts w:ascii="Arial" w:hAnsi="Arial" w:cs="Arial"/>
          <w:color w:val="000000"/>
          <w:sz w:val="27"/>
          <w:szCs w:val="27"/>
          <w:shd w:val="clear" w:color="auto" w:fill="FFFFFF"/>
        </w:rPr>
        <w:t>.</w:t>
      </w:r>
    </w:p>
    <w:p w:rsidR="00583B53" w:rsidRPr="00717D64" w:rsidRDefault="00583B53" w:rsidP="008B4F47">
      <w:pPr>
        <w:ind w:firstLine="394"/>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 xml:space="preserve">Το συνεχές και αυξανόμενο ενδιαφέρον για την θεματική αυτή από την εκπαιδευτική κοινότητα και η δική μας ενασχόληση με το θέμα της Μεσογειακής Διατροφής όσο και με το πώς συνδέεται η Διατροφή με το «ενεργειακό αποτύπωμα», οδήγησε την Παιδαγωγική Ομάδα </w:t>
      </w:r>
      <w:r w:rsidR="00124A22">
        <w:rPr>
          <w:rFonts w:ascii="Arial" w:hAnsi="Arial" w:cs="Arial"/>
          <w:color w:val="000000"/>
          <w:sz w:val="27"/>
          <w:szCs w:val="27"/>
          <w:shd w:val="clear" w:color="auto" w:fill="FFFFFF"/>
        </w:rPr>
        <w:t xml:space="preserve">και τη συντονιστική επιτροπή του δικτύου </w:t>
      </w:r>
      <w:r w:rsidRPr="00717D64">
        <w:rPr>
          <w:rFonts w:ascii="Arial" w:hAnsi="Arial" w:cs="Arial"/>
          <w:color w:val="000000"/>
          <w:sz w:val="27"/>
          <w:szCs w:val="27"/>
          <w:shd w:val="clear" w:color="auto" w:fill="FFFFFF"/>
        </w:rPr>
        <w:t xml:space="preserve">στην απόφαση για </w:t>
      </w:r>
      <w:r w:rsidR="00124A22">
        <w:rPr>
          <w:rFonts w:ascii="Arial" w:hAnsi="Arial" w:cs="Arial"/>
          <w:color w:val="000000"/>
          <w:sz w:val="27"/>
          <w:szCs w:val="27"/>
          <w:shd w:val="clear" w:color="auto" w:fill="FFFFFF"/>
        </w:rPr>
        <w:t>ανανέωση του εθνικού</w:t>
      </w:r>
      <w:r w:rsidR="00717D64" w:rsidRPr="00717D64">
        <w:rPr>
          <w:rFonts w:ascii="Arial" w:hAnsi="Arial" w:cs="Arial"/>
          <w:color w:val="000000"/>
          <w:sz w:val="27"/>
          <w:szCs w:val="27"/>
          <w:shd w:val="clear" w:color="auto" w:fill="FFFFFF"/>
        </w:rPr>
        <w:t xml:space="preserve"> Θεματικού Δικτύου </w:t>
      </w:r>
      <w:r w:rsidR="00124A22">
        <w:rPr>
          <w:rFonts w:ascii="Arial" w:hAnsi="Arial" w:cs="Arial"/>
          <w:color w:val="000000"/>
          <w:sz w:val="27"/>
          <w:szCs w:val="27"/>
          <w:shd w:val="clear" w:color="auto" w:fill="FFFFFF"/>
        </w:rPr>
        <w:t>« Διατροφή, Περιβάλλον &amp; Υγεία»</w:t>
      </w:r>
      <w:r w:rsidR="00717D64" w:rsidRPr="00717D64">
        <w:rPr>
          <w:rFonts w:ascii="Arial" w:hAnsi="Arial" w:cs="Arial"/>
          <w:color w:val="000000"/>
          <w:sz w:val="27"/>
          <w:szCs w:val="27"/>
          <w:shd w:val="clear" w:color="auto" w:fill="FFFFFF"/>
        </w:rPr>
        <w:t xml:space="preserve">. </w:t>
      </w:r>
    </w:p>
    <w:p w:rsidR="008B4F47" w:rsidRPr="00717D64" w:rsidRDefault="008B4F47" w:rsidP="008B4F47">
      <w:pPr>
        <w:ind w:firstLine="394"/>
        <w:jc w:val="both"/>
        <w:rPr>
          <w:rFonts w:ascii="Arial" w:hAnsi="Arial" w:cs="Arial"/>
          <w:color w:val="000000"/>
          <w:sz w:val="27"/>
          <w:szCs w:val="27"/>
          <w:shd w:val="clear" w:color="auto" w:fill="FFFFFF"/>
        </w:rPr>
      </w:pPr>
    </w:p>
    <w:p w:rsidR="00583B53" w:rsidRPr="001E743A" w:rsidRDefault="00583B53" w:rsidP="00BE79B1">
      <w:pPr>
        <w:pStyle w:val="Web"/>
        <w:numPr>
          <w:ilvl w:val="0"/>
          <w:numId w:val="3"/>
        </w:numPr>
        <w:spacing w:before="0" w:beforeAutospacing="0" w:after="150" w:afterAutospacing="0"/>
        <w:rPr>
          <w:rFonts w:ascii="Arial" w:hAnsi="Arial" w:cs="Arial"/>
          <w:b/>
          <w:color w:val="000000"/>
          <w:sz w:val="27"/>
          <w:szCs w:val="27"/>
          <w:shd w:val="clear" w:color="auto" w:fill="FFFFFF"/>
        </w:rPr>
      </w:pPr>
      <w:r w:rsidRPr="001E743A">
        <w:rPr>
          <w:rFonts w:ascii="Arial" w:hAnsi="Arial" w:cs="Arial"/>
          <w:b/>
          <w:color w:val="000000"/>
          <w:sz w:val="27"/>
          <w:szCs w:val="27"/>
          <w:shd w:val="clear" w:color="auto" w:fill="FFFFFF"/>
        </w:rPr>
        <w:t>Σκοπός του δικτύου</w:t>
      </w:r>
    </w:p>
    <w:p w:rsidR="00583B53" w:rsidRPr="00717D64" w:rsidRDefault="008F5E75" w:rsidP="00583B53">
      <w:pPr>
        <w:pStyle w:val="Web"/>
        <w:spacing w:before="0" w:beforeAutospacing="0" w:after="150" w:afterAutospacing="0"/>
        <w:rPr>
          <w:rFonts w:ascii="Arial" w:hAnsi="Arial" w:cs="Arial"/>
          <w:b/>
          <w:bCs/>
          <w:color w:val="000000"/>
          <w:sz w:val="27"/>
          <w:szCs w:val="27"/>
          <w:shd w:val="clear" w:color="auto" w:fill="FFFFFF"/>
        </w:rPr>
      </w:pPr>
      <w:r w:rsidRPr="00717D64">
        <w:rPr>
          <w:rFonts w:ascii="Arial" w:hAnsi="Arial" w:cs="Arial"/>
          <w:color w:val="000000"/>
          <w:sz w:val="27"/>
          <w:szCs w:val="27"/>
          <w:shd w:val="clear" w:color="auto" w:fill="FFFFFF"/>
        </w:rPr>
        <w:t>Είναι</w:t>
      </w:r>
      <w:r w:rsidR="00583B53" w:rsidRPr="00717D64">
        <w:rPr>
          <w:rFonts w:ascii="Arial" w:hAnsi="Arial" w:cs="Arial"/>
          <w:color w:val="000000"/>
          <w:sz w:val="27"/>
          <w:szCs w:val="27"/>
          <w:shd w:val="clear" w:color="auto" w:fill="FFFFFF"/>
        </w:rPr>
        <w:t xml:space="preserve"> να εισάγει τους </w:t>
      </w:r>
      <w:r w:rsidRPr="00717D64">
        <w:rPr>
          <w:rFonts w:ascii="Arial" w:hAnsi="Arial" w:cs="Arial"/>
          <w:color w:val="000000"/>
          <w:sz w:val="27"/>
          <w:szCs w:val="27"/>
          <w:shd w:val="clear" w:color="auto" w:fill="FFFFFF"/>
        </w:rPr>
        <w:t>μαθητές</w:t>
      </w:r>
      <w:r w:rsidR="00583B53" w:rsidRPr="00717D64">
        <w:rPr>
          <w:rFonts w:ascii="Arial" w:hAnsi="Arial" w:cs="Arial"/>
          <w:color w:val="000000"/>
          <w:sz w:val="27"/>
          <w:szCs w:val="27"/>
          <w:shd w:val="clear" w:color="auto" w:fill="FFFFFF"/>
        </w:rPr>
        <w:t>/</w:t>
      </w:r>
      <w:proofErr w:type="spellStart"/>
      <w:r w:rsidR="00583B53" w:rsidRPr="00717D64">
        <w:rPr>
          <w:rFonts w:ascii="Arial" w:hAnsi="Arial" w:cs="Arial"/>
          <w:color w:val="000000"/>
          <w:sz w:val="27"/>
          <w:szCs w:val="27"/>
          <w:shd w:val="clear" w:color="auto" w:fill="FFFFFF"/>
        </w:rPr>
        <w:t>τριες</w:t>
      </w:r>
      <w:proofErr w:type="spellEnd"/>
      <w:r w:rsidR="00583B53" w:rsidRPr="00717D64">
        <w:rPr>
          <w:rFonts w:ascii="Arial" w:hAnsi="Arial" w:cs="Arial"/>
          <w:color w:val="000000"/>
          <w:sz w:val="27"/>
          <w:szCs w:val="27"/>
          <w:shd w:val="clear" w:color="auto" w:fill="FFFFFF"/>
        </w:rPr>
        <w:t xml:space="preserve"> ,</w:t>
      </w:r>
      <w:proofErr w:type="spellStart"/>
      <w:r w:rsidR="00583B53" w:rsidRPr="00717D64">
        <w:rPr>
          <w:rFonts w:ascii="Arial" w:hAnsi="Arial" w:cs="Arial"/>
          <w:color w:val="000000"/>
          <w:sz w:val="27"/>
          <w:szCs w:val="27"/>
          <w:shd w:val="clear" w:color="auto" w:fill="FFFFFF"/>
        </w:rPr>
        <w:t>εκπ</w:t>
      </w:r>
      <w:proofErr w:type="spellEnd"/>
      <w:r w:rsidR="00583B53" w:rsidRPr="00717D64">
        <w:rPr>
          <w:rFonts w:ascii="Arial" w:hAnsi="Arial" w:cs="Arial"/>
          <w:color w:val="000000"/>
          <w:sz w:val="27"/>
          <w:szCs w:val="27"/>
          <w:shd w:val="clear" w:color="auto" w:fill="FFFFFF"/>
        </w:rPr>
        <w:t>/</w:t>
      </w:r>
      <w:proofErr w:type="spellStart"/>
      <w:r w:rsidR="00583B53" w:rsidRPr="00717D64">
        <w:rPr>
          <w:rFonts w:ascii="Arial" w:hAnsi="Arial" w:cs="Arial"/>
          <w:color w:val="000000"/>
          <w:sz w:val="27"/>
          <w:szCs w:val="27"/>
          <w:shd w:val="clear" w:color="auto" w:fill="FFFFFF"/>
        </w:rPr>
        <w:t>κο</w:t>
      </w:r>
      <w:r>
        <w:rPr>
          <w:rFonts w:ascii="Arial" w:hAnsi="Arial" w:cs="Arial"/>
          <w:color w:val="000000"/>
          <w:sz w:val="27"/>
          <w:szCs w:val="27"/>
          <w:shd w:val="clear" w:color="auto" w:fill="FFFFFF"/>
        </w:rPr>
        <w:t>ύ</w:t>
      </w:r>
      <w:r w:rsidR="00583B53" w:rsidRPr="00717D64">
        <w:rPr>
          <w:rFonts w:ascii="Arial" w:hAnsi="Arial" w:cs="Arial"/>
          <w:color w:val="000000"/>
          <w:sz w:val="27"/>
          <w:szCs w:val="27"/>
          <w:shd w:val="clear" w:color="auto" w:fill="FFFFFF"/>
        </w:rPr>
        <w:t>ς</w:t>
      </w:r>
      <w:proofErr w:type="spellEnd"/>
      <w:r w:rsidR="00583B53" w:rsidRPr="00717D64">
        <w:rPr>
          <w:rFonts w:ascii="Arial" w:hAnsi="Arial" w:cs="Arial"/>
          <w:color w:val="000000"/>
          <w:sz w:val="27"/>
          <w:szCs w:val="27"/>
          <w:shd w:val="clear" w:color="auto" w:fill="FFFFFF"/>
        </w:rPr>
        <w:t xml:space="preserve"> και κοινωνικές ομάδες σε μια συλλογική δράση προβληματισμού σχετικά με τη σύνδεση της Διατροφής με τις έννοιες «φέρουσα ικανότητα» , </w:t>
      </w:r>
      <w:r w:rsidR="0099323C" w:rsidRPr="00717D64">
        <w:rPr>
          <w:rFonts w:ascii="Arial" w:hAnsi="Arial" w:cs="Arial"/>
          <w:color w:val="000000"/>
          <w:sz w:val="27"/>
          <w:szCs w:val="27"/>
          <w:shd w:val="clear" w:color="auto" w:fill="FFFFFF"/>
        </w:rPr>
        <w:t xml:space="preserve">«παραδοσιακή διατροφή», </w:t>
      </w:r>
      <w:r w:rsidR="00583B53" w:rsidRPr="00717D64">
        <w:rPr>
          <w:rFonts w:ascii="Arial" w:hAnsi="Arial" w:cs="Arial"/>
          <w:color w:val="000000"/>
          <w:sz w:val="27"/>
          <w:szCs w:val="27"/>
          <w:shd w:val="clear" w:color="auto" w:fill="FFFFFF"/>
        </w:rPr>
        <w:t>«σπατάλη φυσικών πόρων», «Υγιεινή διατροφή», «αειφορία των τοπικών κοινωνιών» «μείωση του οικολογικού και ενεργειακού αποτυπώματος</w:t>
      </w:r>
      <w:r w:rsidR="00583B53" w:rsidRPr="00717D64">
        <w:rPr>
          <w:rFonts w:ascii="Arial" w:hAnsi="Arial" w:cs="Arial"/>
          <w:b/>
          <w:bCs/>
          <w:color w:val="000000"/>
          <w:sz w:val="27"/>
          <w:szCs w:val="27"/>
          <w:shd w:val="clear" w:color="auto" w:fill="FFFFFF"/>
        </w:rPr>
        <w:t xml:space="preserve"> </w:t>
      </w:r>
    </w:p>
    <w:p w:rsidR="00583B53" w:rsidRPr="00717D64" w:rsidRDefault="00583B53" w:rsidP="00583B53">
      <w:pPr>
        <w:pStyle w:val="Web"/>
        <w:spacing w:before="0" w:beforeAutospacing="0" w:after="150" w:afterAutospacing="0"/>
        <w:rPr>
          <w:rFonts w:ascii="Arial" w:hAnsi="Arial" w:cs="Arial"/>
          <w:b/>
          <w:bCs/>
          <w:color w:val="000000"/>
          <w:sz w:val="27"/>
          <w:szCs w:val="27"/>
          <w:shd w:val="clear" w:color="auto" w:fill="FFFFFF"/>
        </w:rPr>
      </w:pPr>
    </w:p>
    <w:p w:rsidR="00583B53" w:rsidRPr="001E743A" w:rsidRDefault="00583B53" w:rsidP="00BE79B1">
      <w:pPr>
        <w:pStyle w:val="a7"/>
        <w:numPr>
          <w:ilvl w:val="0"/>
          <w:numId w:val="3"/>
        </w:numPr>
        <w:shd w:val="clear" w:color="auto" w:fill="FFFFFF"/>
        <w:spacing w:line="288" w:lineRule="atLeast"/>
        <w:outlineLvl w:val="2"/>
        <w:rPr>
          <w:rFonts w:ascii="Arial" w:eastAsia="Times New Roman" w:hAnsi="Arial" w:cs="Arial"/>
          <w:b/>
          <w:color w:val="000000"/>
          <w:sz w:val="27"/>
          <w:szCs w:val="27"/>
          <w:shd w:val="clear" w:color="auto" w:fill="FFFFFF"/>
          <w:lang w:eastAsia="el-GR"/>
        </w:rPr>
      </w:pPr>
      <w:r w:rsidRPr="001E743A">
        <w:rPr>
          <w:rFonts w:ascii="Arial" w:eastAsia="Times New Roman" w:hAnsi="Arial" w:cs="Arial"/>
          <w:b/>
          <w:color w:val="000000"/>
          <w:sz w:val="27"/>
          <w:szCs w:val="27"/>
          <w:shd w:val="clear" w:color="auto" w:fill="FFFFFF"/>
          <w:lang w:eastAsia="el-GR"/>
        </w:rPr>
        <w:t>Στόχοι του δικτύου:</w:t>
      </w:r>
    </w:p>
    <w:p w:rsidR="00583B53" w:rsidRPr="00717D64" w:rsidRDefault="00583B53" w:rsidP="00BE79B1">
      <w:pPr>
        <w:pStyle w:val="a7"/>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 xml:space="preserve">Οι μαθητές να ενημερωθούν -να ευαισθητοποιηθούν-προβληματιστούν σε θέματα που αφορούν την </w:t>
      </w:r>
      <w:proofErr w:type="spellStart"/>
      <w:r w:rsidRPr="00717D64">
        <w:rPr>
          <w:rFonts w:ascii="Arial" w:eastAsia="Times New Roman" w:hAnsi="Arial" w:cs="Arial"/>
          <w:color w:val="000000"/>
          <w:sz w:val="27"/>
          <w:szCs w:val="27"/>
          <w:shd w:val="clear" w:color="auto" w:fill="FFFFFF"/>
          <w:lang w:eastAsia="el-GR"/>
        </w:rPr>
        <w:t>αειφορική</w:t>
      </w:r>
      <w:proofErr w:type="spellEnd"/>
      <w:r w:rsidRPr="00717D64">
        <w:rPr>
          <w:rFonts w:ascii="Arial" w:eastAsia="Times New Roman" w:hAnsi="Arial" w:cs="Arial"/>
          <w:color w:val="000000"/>
          <w:sz w:val="27"/>
          <w:szCs w:val="27"/>
          <w:shd w:val="clear" w:color="auto" w:fill="FFFFFF"/>
          <w:lang w:eastAsia="el-GR"/>
        </w:rPr>
        <w:t xml:space="preserve"> διαχείριση των φυσικών πόρων , ώστε  να βελτιώσουν τις καταναλωτικές και διατροφικές τους συνήθειες και να αντιληφθούν ότι με την κατανάλωση τοπικών παραδοσιακών υγιεινών προϊόντων, ενδυναμώνεται η τοπική κοινωνία</w:t>
      </w:r>
    </w:p>
    <w:p w:rsidR="00583B53" w:rsidRPr="00717D64" w:rsidRDefault="00583B53" w:rsidP="00BE79B1">
      <w:pPr>
        <w:pStyle w:val="a7"/>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Η εξασφάλιση μιας διάρκειας στην εκπαιδευτική σχέση του ΚΠΕ με τα σχολεία και τους συνεργαζόμενους φορείς</w:t>
      </w:r>
    </w:p>
    <w:p w:rsidR="00583B53" w:rsidRPr="00717D64" w:rsidRDefault="00583B53" w:rsidP="00BE79B1">
      <w:pPr>
        <w:pStyle w:val="a7"/>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Η επικοινωνία μαθητών και εκπαιδευτικών από διαφορετικές πόλεις και η συνεργασία με άλλους φορείς της πόλεις με κοινό στόχο την υγιεινή παραδοσιακή διατροφή.</w:t>
      </w:r>
    </w:p>
    <w:p w:rsidR="00583B53" w:rsidRPr="00717D64" w:rsidRDefault="00583B53" w:rsidP="00BE79B1">
      <w:pPr>
        <w:pStyle w:val="a7"/>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Η παιδαγωγική και επιστημονική υποστήριξη των σχολικών μονάδων σε συνεργασία με τους συμμετέχοντες επιστημονικούς και άλλους φορείς.</w:t>
      </w:r>
    </w:p>
    <w:p w:rsidR="00583B53" w:rsidRPr="00717D64" w:rsidRDefault="00583B53" w:rsidP="00BE79B1">
      <w:pPr>
        <w:pStyle w:val="a7"/>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Η οργάνωση επιμορφωτικών συναντήσεων και η παραγωγή εκπαιδευτικού υλικού</w:t>
      </w:r>
    </w:p>
    <w:p w:rsidR="00583B53" w:rsidRDefault="00583B53" w:rsidP="00BE79B1">
      <w:pPr>
        <w:pStyle w:val="a7"/>
        <w:numPr>
          <w:ilvl w:val="0"/>
          <w:numId w:val="6"/>
        </w:numPr>
        <w:shd w:val="clear" w:color="auto" w:fill="FFFFFF"/>
        <w:spacing w:before="100" w:beforeAutospacing="1" w:after="100" w:afterAutospacing="1" w:line="240" w:lineRule="auto"/>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Η ανάπτυξη συνεργασιών στο πλαίσιο εθνικών αλλά και ευρωπαϊκών προγραμμάτων για την υλοποίηση δράσεων.</w:t>
      </w:r>
    </w:p>
    <w:p w:rsidR="001E743A" w:rsidRPr="00ED081E" w:rsidRDefault="001E743A" w:rsidP="00ED081E">
      <w:pPr>
        <w:pStyle w:val="a7"/>
        <w:shd w:val="clear" w:color="auto" w:fill="FFFFFF"/>
        <w:spacing w:before="100" w:beforeAutospacing="1" w:after="100" w:afterAutospacing="1" w:line="240" w:lineRule="auto"/>
        <w:ind w:left="1080"/>
        <w:rPr>
          <w:rFonts w:ascii="Arial" w:eastAsia="Times New Roman" w:hAnsi="Arial" w:cs="Arial"/>
          <w:color w:val="000000"/>
          <w:sz w:val="27"/>
          <w:szCs w:val="27"/>
          <w:shd w:val="clear" w:color="auto" w:fill="FFFFFF"/>
          <w:lang w:eastAsia="el-GR"/>
        </w:rPr>
      </w:pPr>
    </w:p>
    <w:p w:rsidR="00583B53" w:rsidRPr="001E743A" w:rsidRDefault="00583B53" w:rsidP="00BE79B1">
      <w:pPr>
        <w:pStyle w:val="a7"/>
        <w:numPr>
          <w:ilvl w:val="0"/>
          <w:numId w:val="3"/>
        </w:numPr>
        <w:spacing w:line="300" w:lineRule="atLeast"/>
        <w:jc w:val="both"/>
        <w:rPr>
          <w:rFonts w:ascii="Arial" w:eastAsia="Times New Roman" w:hAnsi="Arial" w:cs="Arial"/>
          <w:b/>
          <w:color w:val="000000"/>
          <w:sz w:val="27"/>
          <w:szCs w:val="27"/>
          <w:shd w:val="clear" w:color="auto" w:fill="FFFFFF"/>
          <w:lang w:eastAsia="el-GR"/>
        </w:rPr>
      </w:pPr>
      <w:r w:rsidRPr="001E743A">
        <w:rPr>
          <w:rFonts w:ascii="Arial" w:eastAsia="Times New Roman" w:hAnsi="Arial" w:cs="Arial"/>
          <w:b/>
          <w:color w:val="000000"/>
          <w:sz w:val="27"/>
          <w:szCs w:val="27"/>
          <w:shd w:val="clear" w:color="auto" w:fill="FFFFFF"/>
          <w:lang w:eastAsia="el-GR"/>
        </w:rPr>
        <w:lastRenderedPageBreak/>
        <w:t>Θεματικές ενότητες &amp; ενδεικτική θεματολογία </w:t>
      </w:r>
    </w:p>
    <w:p w:rsidR="00583B53" w:rsidRPr="00717D64" w:rsidRDefault="00583B53" w:rsidP="00BE79B1">
      <w:pPr>
        <w:numPr>
          <w:ilvl w:val="0"/>
          <w:numId w:val="5"/>
        </w:numPr>
        <w:spacing w:line="300" w:lineRule="atLeast"/>
        <w:contextualSpacing/>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Μεσογειακή-Παραδοσιακή -Κρητική διατροφή.</w:t>
      </w:r>
    </w:p>
    <w:p w:rsidR="00583B53" w:rsidRPr="00717D64" w:rsidRDefault="00583B53" w:rsidP="00BE79B1">
      <w:pPr>
        <w:numPr>
          <w:ilvl w:val="0"/>
          <w:numId w:val="5"/>
        </w:numPr>
        <w:spacing w:line="300" w:lineRule="atLeast"/>
        <w:contextualSpacing/>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 xml:space="preserve">Σημασία της κατανάλωσης τοπικών βιολογικών προϊόντων </w:t>
      </w:r>
    </w:p>
    <w:p w:rsidR="00583B53" w:rsidRPr="00717D64" w:rsidRDefault="00583B53" w:rsidP="00BE79B1">
      <w:pPr>
        <w:numPr>
          <w:ilvl w:val="0"/>
          <w:numId w:val="5"/>
        </w:numPr>
        <w:spacing w:line="300" w:lineRule="atLeast"/>
        <w:contextualSpacing/>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Υπερκατανάλωση κρέατος-γαλακτοκομικών προϊόντων και περιβαλλοντικές επιπτώσεις</w:t>
      </w:r>
    </w:p>
    <w:p w:rsidR="00583B53" w:rsidRPr="00717D64" w:rsidRDefault="00583B53" w:rsidP="00BE79B1">
      <w:pPr>
        <w:numPr>
          <w:ilvl w:val="0"/>
          <w:numId w:val="5"/>
        </w:numPr>
        <w:spacing w:line="300" w:lineRule="atLeast"/>
        <w:contextualSpacing/>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Οικολογικό αποτύπωμα της διατροφής.</w:t>
      </w:r>
    </w:p>
    <w:p w:rsidR="00583B53" w:rsidRPr="00717D64" w:rsidRDefault="00583B53" w:rsidP="00BE79B1">
      <w:pPr>
        <w:numPr>
          <w:ilvl w:val="0"/>
          <w:numId w:val="5"/>
        </w:numPr>
        <w:spacing w:line="300" w:lineRule="atLeast"/>
        <w:contextualSpacing/>
        <w:jc w:val="both"/>
        <w:rPr>
          <w:rFonts w:ascii="Arial" w:hAnsi="Arial" w:cs="Arial"/>
          <w:color w:val="000000"/>
          <w:sz w:val="27"/>
          <w:szCs w:val="27"/>
          <w:shd w:val="clear" w:color="auto" w:fill="FFFFFF"/>
        </w:rPr>
      </w:pPr>
      <w:proofErr w:type="spellStart"/>
      <w:r w:rsidRPr="00717D64">
        <w:rPr>
          <w:rFonts w:ascii="Arial" w:hAnsi="Arial" w:cs="Arial"/>
          <w:color w:val="000000"/>
          <w:sz w:val="27"/>
          <w:szCs w:val="27"/>
          <w:shd w:val="clear" w:color="auto" w:fill="FFFFFF"/>
        </w:rPr>
        <w:t>Κομποστοποίηση</w:t>
      </w:r>
      <w:proofErr w:type="spellEnd"/>
      <w:r w:rsidRPr="00717D64">
        <w:rPr>
          <w:rFonts w:ascii="Arial" w:hAnsi="Arial" w:cs="Arial"/>
          <w:color w:val="000000"/>
          <w:sz w:val="27"/>
          <w:szCs w:val="27"/>
          <w:shd w:val="clear" w:color="auto" w:fill="FFFFFF"/>
        </w:rPr>
        <w:t xml:space="preserve"> οργανικών υπολειμμάτων</w:t>
      </w:r>
    </w:p>
    <w:p w:rsidR="00583B53" w:rsidRPr="00717D64" w:rsidRDefault="00583B53" w:rsidP="00BE79B1">
      <w:pPr>
        <w:numPr>
          <w:ilvl w:val="0"/>
          <w:numId w:val="5"/>
        </w:numPr>
        <w:spacing w:line="300" w:lineRule="atLeast"/>
        <w:contextualSpacing/>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Μείωση παραγωγής οικιακών απορριμμάτων</w:t>
      </w:r>
    </w:p>
    <w:p w:rsidR="00583B53" w:rsidRPr="00717D64" w:rsidRDefault="00583B53" w:rsidP="00BE79B1">
      <w:pPr>
        <w:numPr>
          <w:ilvl w:val="0"/>
          <w:numId w:val="5"/>
        </w:numPr>
        <w:spacing w:line="300" w:lineRule="atLeast"/>
        <w:contextualSpacing/>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Διατροφική πολιτική.</w:t>
      </w:r>
    </w:p>
    <w:p w:rsidR="00583B53" w:rsidRPr="00717D64" w:rsidRDefault="00583B53" w:rsidP="00BE79B1">
      <w:pPr>
        <w:numPr>
          <w:ilvl w:val="0"/>
          <w:numId w:val="5"/>
        </w:numPr>
        <w:spacing w:line="300" w:lineRule="atLeast"/>
        <w:contextualSpacing/>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Μεταφορές τροφίμων και περιβαλλοντική επιβάρυνση (</w:t>
      </w:r>
      <w:proofErr w:type="spellStart"/>
      <w:r w:rsidRPr="00717D64">
        <w:rPr>
          <w:rFonts w:ascii="Arial" w:hAnsi="Arial" w:cs="Arial"/>
          <w:color w:val="000000"/>
          <w:sz w:val="27"/>
          <w:szCs w:val="27"/>
          <w:shd w:val="clear" w:color="auto" w:fill="FFFFFF"/>
        </w:rPr>
        <w:t>τροφοχιλιόμετρα</w:t>
      </w:r>
      <w:proofErr w:type="spellEnd"/>
      <w:r w:rsidRPr="00717D64">
        <w:rPr>
          <w:rFonts w:ascii="Arial" w:hAnsi="Arial" w:cs="Arial"/>
          <w:color w:val="000000"/>
          <w:sz w:val="27"/>
          <w:szCs w:val="27"/>
          <w:shd w:val="clear" w:color="auto" w:fill="FFFFFF"/>
        </w:rPr>
        <w:t>)</w:t>
      </w:r>
      <w:r w:rsidR="00717D64" w:rsidRPr="00717D64">
        <w:rPr>
          <w:rFonts w:ascii="Arial" w:hAnsi="Arial" w:cs="Arial"/>
          <w:color w:val="000000"/>
          <w:sz w:val="27"/>
          <w:szCs w:val="27"/>
          <w:shd w:val="clear" w:color="auto" w:fill="FFFFFF"/>
        </w:rPr>
        <w:t>.</w:t>
      </w:r>
    </w:p>
    <w:p w:rsidR="00583B53" w:rsidRPr="00717D64" w:rsidRDefault="00583B53" w:rsidP="00BE79B1">
      <w:pPr>
        <w:numPr>
          <w:ilvl w:val="0"/>
          <w:numId w:val="5"/>
        </w:numPr>
        <w:spacing w:line="300" w:lineRule="atLeast"/>
        <w:contextualSpacing/>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 xml:space="preserve">Διαχείριση γεωργικών φυτικών απορριμμάτων – μικρές και μεγάλες εγκαταστάσεις </w:t>
      </w:r>
      <w:proofErr w:type="spellStart"/>
      <w:r w:rsidRPr="00717D64">
        <w:rPr>
          <w:rFonts w:ascii="Arial" w:hAnsi="Arial" w:cs="Arial"/>
          <w:color w:val="000000"/>
          <w:sz w:val="27"/>
          <w:szCs w:val="27"/>
          <w:shd w:val="clear" w:color="auto" w:fill="FFFFFF"/>
        </w:rPr>
        <w:t>κομποστοποίησης</w:t>
      </w:r>
      <w:proofErr w:type="spellEnd"/>
      <w:r w:rsidR="00717D64" w:rsidRPr="00717D64">
        <w:rPr>
          <w:rFonts w:ascii="Arial" w:hAnsi="Arial" w:cs="Arial"/>
          <w:color w:val="000000"/>
          <w:sz w:val="27"/>
          <w:szCs w:val="27"/>
          <w:shd w:val="clear" w:color="auto" w:fill="FFFFFF"/>
        </w:rPr>
        <w:t>.</w:t>
      </w:r>
    </w:p>
    <w:p w:rsidR="00583B53" w:rsidRPr="00717D64" w:rsidRDefault="00583B53" w:rsidP="00BE79B1">
      <w:pPr>
        <w:numPr>
          <w:ilvl w:val="0"/>
          <w:numId w:val="5"/>
        </w:numPr>
        <w:spacing w:line="300" w:lineRule="atLeast"/>
        <w:contextualSpacing/>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Ισορροπημένη διατροφή και άσκηση για υγεία και ευεξία</w:t>
      </w:r>
      <w:r w:rsidR="00717D64" w:rsidRPr="00717D64">
        <w:rPr>
          <w:rFonts w:ascii="Arial" w:hAnsi="Arial" w:cs="Arial"/>
          <w:color w:val="000000"/>
          <w:sz w:val="27"/>
          <w:szCs w:val="27"/>
          <w:shd w:val="clear" w:color="auto" w:fill="FFFFFF"/>
        </w:rPr>
        <w:t>.</w:t>
      </w:r>
    </w:p>
    <w:p w:rsidR="0099323C" w:rsidRPr="00717D64" w:rsidRDefault="00583B53" w:rsidP="00BE79B1">
      <w:pPr>
        <w:numPr>
          <w:ilvl w:val="0"/>
          <w:numId w:val="5"/>
        </w:numPr>
        <w:spacing w:line="300" w:lineRule="atLeast"/>
        <w:contextualSpacing/>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 xml:space="preserve">Γενετικά τροποποιημένα τρόφιμα και οι συνέπειες τους στο περιβάλλον και την υγεία </w:t>
      </w:r>
      <w:r w:rsidR="0099323C" w:rsidRPr="00717D64">
        <w:rPr>
          <w:rFonts w:ascii="Arial" w:hAnsi="Arial" w:cs="Arial"/>
          <w:color w:val="000000"/>
          <w:sz w:val="27"/>
          <w:szCs w:val="27"/>
          <w:shd w:val="clear" w:color="auto" w:fill="FFFFFF"/>
        </w:rPr>
        <w:t>μας.</w:t>
      </w:r>
    </w:p>
    <w:p w:rsidR="00583B53" w:rsidRPr="00717D64" w:rsidRDefault="0099323C" w:rsidP="00BE79B1">
      <w:pPr>
        <w:numPr>
          <w:ilvl w:val="0"/>
          <w:numId w:val="5"/>
        </w:numPr>
        <w:spacing w:line="300" w:lineRule="atLeast"/>
        <w:contextualSpacing/>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 xml:space="preserve">Παραδοσιακά τρόφιμα, η παραγωγή και η κατανάλωσή τους τοπικά. </w:t>
      </w:r>
      <w:r w:rsidR="00583B53" w:rsidRPr="00717D64">
        <w:rPr>
          <w:rFonts w:ascii="Arial" w:hAnsi="Arial" w:cs="Arial"/>
          <w:color w:val="000000"/>
          <w:sz w:val="27"/>
          <w:szCs w:val="27"/>
          <w:shd w:val="clear" w:color="auto" w:fill="FFFFFF"/>
        </w:rPr>
        <w:t xml:space="preserve">  </w:t>
      </w:r>
    </w:p>
    <w:p w:rsidR="00583B53" w:rsidRPr="00717D64" w:rsidRDefault="00583B53" w:rsidP="00583B53">
      <w:pPr>
        <w:rPr>
          <w:rFonts w:ascii="Arial" w:hAnsi="Arial" w:cs="Arial"/>
          <w:color w:val="000000"/>
          <w:sz w:val="27"/>
          <w:szCs w:val="27"/>
          <w:shd w:val="clear" w:color="auto" w:fill="FFFFFF"/>
        </w:rPr>
      </w:pPr>
    </w:p>
    <w:p w:rsidR="00583B53" w:rsidRPr="00717D64" w:rsidRDefault="00583B53" w:rsidP="00583B53">
      <w:pPr>
        <w:spacing w:line="300" w:lineRule="atLeast"/>
        <w:ind w:firstLine="426"/>
        <w:contextualSpacing/>
        <w:jc w:val="both"/>
        <w:rPr>
          <w:rFonts w:ascii="Arial" w:hAnsi="Arial" w:cs="Arial"/>
          <w:color w:val="000000"/>
          <w:sz w:val="27"/>
          <w:szCs w:val="27"/>
          <w:shd w:val="clear" w:color="auto" w:fill="FFFFFF"/>
        </w:rPr>
      </w:pPr>
    </w:p>
    <w:p w:rsidR="00583B53" w:rsidRPr="00717D64" w:rsidRDefault="00583B53" w:rsidP="00583B53">
      <w:pPr>
        <w:spacing w:line="300" w:lineRule="atLeast"/>
        <w:ind w:firstLine="426"/>
        <w:contextualSpacing/>
        <w:jc w:val="both"/>
        <w:rPr>
          <w:rFonts w:ascii="Arial" w:hAnsi="Arial" w:cs="Arial"/>
          <w:color w:val="000000"/>
          <w:sz w:val="27"/>
          <w:szCs w:val="27"/>
          <w:shd w:val="clear" w:color="auto" w:fill="FFFFFF"/>
        </w:rPr>
      </w:pPr>
    </w:p>
    <w:p w:rsidR="00583B53" w:rsidRPr="001E743A" w:rsidRDefault="00583B53" w:rsidP="00BE79B1">
      <w:pPr>
        <w:numPr>
          <w:ilvl w:val="0"/>
          <w:numId w:val="3"/>
        </w:numPr>
        <w:rPr>
          <w:rFonts w:ascii="Arial" w:hAnsi="Arial" w:cs="Arial"/>
          <w:b/>
          <w:color w:val="000000"/>
          <w:sz w:val="27"/>
          <w:szCs w:val="27"/>
          <w:shd w:val="clear" w:color="auto" w:fill="FFFFFF"/>
        </w:rPr>
      </w:pPr>
      <w:r w:rsidRPr="001E743A">
        <w:rPr>
          <w:rFonts w:ascii="Arial" w:hAnsi="Arial" w:cs="Arial"/>
          <w:b/>
          <w:color w:val="000000"/>
          <w:sz w:val="27"/>
          <w:szCs w:val="27"/>
          <w:shd w:val="clear" w:color="auto" w:fill="FFFFFF"/>
        </w:rPr>
        <w:t>Επιστημονικοί συνεργάτες. Με τις γνώσεις τους θα μας βοηθήσουν επιστήμονες από :</w:t>
      </w:r>
    </w:p>
    <w:p w:rsidR="00583B53" w:rsidRPr="00717D64" w:rsidRDefault="00583B53" w:rsidP="00583B53">
      <w:pPr>
        <w:ind w:left="394"/>
        <w:rPr>
          <w:rFonts w:ascii="Arial" w:hAnsi="Arial" w:cs="Arial"/>
          <w:color w:val="000000"/>
          <w:sz w:val="27"/>
          <w:szCs w:val="27"/>
          <w:shd w:val="clear" w:color="auto" w:fill="FFFFFF"/>
        </w:rPr>
      </w:pPr>
    </w:p>
    <w:p w:rsidR="00583B53" w:rsidRPr="00717D64" w:rsidRDefault="00A5705B" w:rsidP="00BE79B1">
      <w:pPr>
        <w:numPr>
          <w:ilvl w:val="1"/>
          <w:numId w:val="2"/>
        </w:numPr>
        <w:tabs>
          <w:tab w:val="left" w:pos="180"/>
          <w:tab w:val="num" w:pos="993"/>
        </w:tabs>
        <w:ind w:hanging="1724"/>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 xml:space="preserve">Το Τμήμα Επιστήμης Διαιτολογίας-Διατροφής της Σχολής Επιστημών Υγείας &amp; Αγωγής του </w:t>
      </w:r>
      <w:proofErr w:type="spellStart"/>
      <w:r w:rsidRPr="00717D64">
        <w:rPr>
          <w:rFonts w:ascii="Arial" w:hAnsi="Arial" w:cs="Arial"/>
          <w:color w:val="000000"/>
          <w:sz w:val="27"/>
          <w:szCs w:val="27"/>
          <w:shd w:val="clear" w:color="auto" w:fill="FFFFFF"/>
        </w:rPr>
        <w:t>Χαροκοπείου</w:t>
      </w:r>
      <w:proofErr w:type="spellEnd"/>
      <w:r w:rsidRPr="00717D64">
        <w:rPr>
          <w:rFonts w:ascii="Arial" w:hAnsi="Arial" w:cs="Arial"/>
          <w:color w:val="000000"/>
          <w:sz w:val="27"/>
          <w:szCs w:val="27"/>
          <w:shd w:val="clear" w:color="auto" w:fill="FFFFFF"/>
        </w:rPr>
        <w:t xml:space="preserve"> Πανεπιστημίου.</w:t>
      </w:r>
    </w:p>
    <w:p w:rsidR="00A5705B" w:rsidRPr="00717D64" w:rsidRDefault="00A5705B" w:rsidP="00BE79B1">
      <w:pPr>
        <w:numPr>
          <w:ilvl w:val="1"/>
          <w:numId w:val="2"/>
        </w:numPr>
        <w:tabs>
          <w:tab w:val="left" w:pos="180"/>
          <w:tab w:val="num" w:pos="993"/>
        </w:tabs>
        <w:ind w:hanging="1724"/>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Το Τμήμα Επιστημών Διατροφής και Διαιτολογίας της Σχολής Επιστημών Υγείας του Ελληνικού Μεσογειακού Πανεπιστημίου.</w:t>
      </w:r>
    </w:p>
    <w:p w:rsidR="00A5705B" w:rsidRPr="00717D64" w:rsidRDefault="00A5705B" w:rsidP="00BE79B1">
      <w:pPr>
        <w:numPr>
          <w:ilvl w:val="1"/>
          <w:numId w:val="2"/>
        </w:numPr>
        <w:tabs>
          <w:tab w:val="left" w:pos="180"/>
          <w:tab w:val="num" w:pos="993"/>
        </w:tabs>
        <w:ind w:hanging="1724"/>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Την Ιατρική Σχολή του Πανεπιστημίου Κρήτης.</w:t>
      </w:r>
    </w:p>
    <w:p w:rsidR="00A5705B" w:rsidRPr="00CD1CE6" w:rsidRDefault="00A5705B" w:rsidP="00BE79B1">
      <w:pPr>
        <w:numPr>
          <w:ilvl w:val="1"/>
          <w:numId w:val="2"/>
        </w:numPr>
        <w:tabs>
          <w:tab w:val="left" w:pos="180"/>
          <w:tab w:val="num" w:pos="993"/>
        </w:tabs>
        <w:ind w:hanging="1724"/>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 xml:space="preserve">Το Τμήμα Κλινικής Διατροφής του </w:t>
      </w:r>
      <w:proofErr w:type="spellStart"/>
      <w:r w:rsidRPr="00717D64">
        <w:rPr>
          <w:rFonts w:ascii="Arial" w:hAnsi="Arial" w:cs="Arial"/>
          <w:color w:val="000000"/>
          <w:sz w:val="27"/>
          <w:szCs w:val="27"/>
          <w:shd w:val="clear" w:color="auto" w:fill="FFFFFF"/>
        </w:rPr>
        <w:t>Βενιζελείου</w:t>
      </w:r>
      <w:proofErr w:type="spellEnd"/>
      <w:r w:rsidRPr="00717D64">
        <w:rPr>
          <w:rFonts w:ascii="Arial" w:hAnsi="Arial" w:cs="Arial"/>
          <w:color w:val="000000"/>
          <w:sz w:val="27"/>
          <w:szCs w:val="27"/>
          <w:shd w:val="clear" w:color="auto" w:fill="FFFFFF"/>
        </w:rPr>
        <w:t xml:space="preserve"> Νοσοκομείου Κρήτης</w:t>
      </w:r>
    </w:p>
    <w:p w:rsidR="00CD1CE6" w:rsidRDefault="00CD1CE6" w:rsidP="00BE79B1">
      <w:pPr>
        <w:numPr>
          <w:ilvl w:val="1"/>
          <w:numId w:val="2"/>
        </w:numPr>
        <w:tabs>
          <w:tab w:val="left" w:pos="180"/>
          <w:tab w:val="num" w:pos="993"/>
        </w:tabs>
        <w:ind w:hanging="1724"/>
        <w:jc w:val="both"/>
        <w:rPr>
          <w:rFonts w:ascii="Arial" w:hAnsi="Arial" w:cs="Arial"/>
          <w:color w:val="000000"/>
          <w:sz w:val="27"/>
          <w:szCs w:val="27"/>
          <w:shd w:val="clear" w:color="auto" w:fill="FFFFFF"/>
        </w:rPr>
      </w:pPr>
      <w:r>
        <w:rPr>
          <w:rFonts w:ascii="Arial" w:hAnsi="Arial" w:cs="Arial"/>
          <w:color w:val="000000"/>
          <w:sz w:val="27"/>
          <w:szCs w:val="27"/>
          <w:shd w:val="clear" w:color="auto" w:fill="FFFFFF"/>
          <w:lang w:val="en-US"/>
        </w:rPr>
        <w:t xml:space="preserve">WWF </w:t>
      </w:r>
      <w:r>
        <w:rPr>
          <w:rFonts w:ascii="Arial" w:hAnsi="Arial" w:cs="Arial"/>
          <w:color w:val="000000"/>
          <w:sz w:val="27"/>
          <w:szCs w:val="27"/>
          <w:shd w:val="clear" w:color="auto" w:fill="FFFFFF"/>
        </w:rPr>
        <w:t>Ελλάς</w:t>
      </w:r>
    </w:p>
    <w:p w:rsidR="001E743A" w:rsidRPr="00717D64" w:rsidRDefault="001E743A" w:rsidP="001E743A">
      <w:pPr>
        <w:tabs>
          <w:tab w:val="left" w:pos="180"/>
          <w:tab w:val="num" w:pos="1724"/>
        </w:tabs>
        <w:ind w:left="1724"/>
        <w:jc w:val="both"/>
        <w:rPr>
          <w:rFonts w:ascii="Arial" w:hAnsi="Arial" w:cs="Arial"/>
          <w:color w:val="000000"/>
          <w:sz w:val="27"/>
          <w:szCs w:val="27"/>
          <w:shd w:val="clear" w:color="auto" w:fill="FFFFFF"/>
        </w:rPr>
      </w:pPr>
    </w:p>
    <w:p w:rsidR="00A5705B" w:rsidRPr="00717D64" w:rsidRDefault="00A5705B" w:rsidP="001E743A">
      <w:pPr>
        <w:tabs>
          <w:tab w:val="left" w:pos="180"/>
          <w:tab w:val="num" w:pos="1724"/>
        </w:tabs>
        <w:ind w:left="1724"/>
        <w:jc w:val="both"/>
        <w:rPr>
          <w:rFonts w:ascii="Arial" w:hAnsi="Arial" w:cs="Arial"/>
          <w:color w:val="000000"/>
          <w:sz w:val="27"/>
          <w:szCs w:val="27"/>
          <w:shd w:val="clear" w:color="auto" w:fill="FFFFFF"/>
        </w:rPr>
      </w:pPr>
    </w:p>
    <w:p w:rsidR="00583B53" w:rsidRPr="001E743A" w:rsidRDefault="00583B53" w:rsidP="00BE79B1">
      <w:pPr>
        <w:numPr>
          <w:ilvl w:val="0"/>
          <w:numId w:val="3"/>
        </w:numPr>
        <w:tabs>
          <w:tab w:val="left" w:pos="180"/>
          <w:tab w:val="left" w:pos="360"/>
          <w:tab w:val="left" w:pos="540"/>
        </w:tabs>
        <w:jc w:val="both"/>
        <w:rPr>
          <w:rFonts w:ascii="Arial" w:hAnsi="Arial" w:cs="Arial"/>
          <w:b/>
          <w:color w:val="000000"/>
          <w:sz w:val="27"/>
          <w:szCs w:val="27"/>
          <w:shd w:val="clear" w:color="auto" w:fill="FFFFFF"/>
        </w:rPr>
      </w:pPr>
      <w:r w:rsidRPr="001E743A">
        <w:rPr>
          <w:rFonts w:ascii="Arial" w:hAnsi="Arial" w:cs="Arial"/>
          <w:b/>
          <w:color w:val="000000"/>
          <w:sz w:val="27"/>
          <w:szCs w:val="27"/>
          <w:shd w:val="clear" w:color="auto" w:fill="FFFFFF"/>
        </w:rPr>
        <w:t>Παιδαγωγικές Μέθοδοι</w:t>
      </w:r>
    </w:p>
    <w:p w:rsidR="00583B53" w:rsidRPr="00717D64" w:rsidRDefault="00583B53" w:rsidP="00583B53">
      <w:pPr>
        <w:tabs>
          <w:tab w:val="left" w:pos="180"/>
          <w:tab w:val="left" w:pos="360"/>
          <w:tab w:val="left" w:pos="540"/>
        </w:tabs>
        <w:jc w:val="both"/>
        <w:rPr>
          <w:rFonts w:ascii="Arial" w:hAnsi="Arial" w:cs="Arial"/>
          <w:color w:val="000000"/>
          <w:sz w:val="27"/>
          <w:szCs w:val="27"/>
          <w:shd w:val="clear" w:color="auto" w:fill="FFFFFF"/>
        </w:rPr>
      </w:pPr>
    </w:p>
    <w:p w:rsidR="00583B53" w:rsidRPr="00717D64" w:rsidRDefault="00583B53" w:rsidP="00BE79B1">
      <w:pPr>
        <w:numPr>
          <w:ilvl w:val="1"/>
          <w:numId w:val="2"/>
        </w:numPr>
        <w:tabs>
          <w:tab w:val="left" w:pos="180"/>
          <w:tab w:val="num" w:pos="993"/>
        </w:tabs>
        <w:ind w:hanging="1724"/>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Διεπιστημονική και διαθεματική μελέτη.</w:t>
      </w:r>
    </w:p>
    <w:p w:rsidR="00583B53" w:rsidRPr="00717D64" w:rsidRDefault="00583B53" w:rsidP="00BE79B1">
      <w:pPr>
        <w:numPr>
          <w:ilvl w:val="1"/>
          <w:numId w:val="2"/>
        </w:numPr>
        <w:tabs>
          <w:tab w:val="left" w:pos="180"/>
          <w:tab w:val="num" w:pos="993"/>
        </w:tabs>
        <w:ind w:hanging="1724"/>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Συστημική και Βιωματική προσ</w:t>
      </w:r>
      <w:r w:rsidR="001E743A">
        <w:rPr>
          <w:rFonts w:ascii="Arial" w:hAnsi="Arial" w:cs="Arial"/>
          <w:color w:val="000000"/>
          <w:sz w:val="27"/>
          <w:szCs w:val="27"/>
          <w:shd w:val="clear" w:color="auto" w:fill="FFFFFF"/>
        </w:rPr>
        <w:t xml:space="preserve">έγγιση, δραματοποίηση, θεατρικό </w:t>
      </w:r>
      <w:r w:rsidRPr="00717D64">
        <w:rPr>
          <w:rFonts w:ascii="Arial" w:hAnsi="Arial" w:cs="Arial"/>
          <w:color w:val="000000"/>
          <w:sz w:val="27"/>
          <w:szCs w:val="27"/>
          <w:shd w:val="clear" w:color="auto" w:fill="FFFFFF"/>
        </w:rPr>
        <w:t>παιχνίδι.</w:t>
      </w:r>
    </w:p>
    <w:p w:rsidR="00583B53" w:rsidRPr="00717D64" w:rsidRDefault="00583B53" w:rsidP="00BE79B1">
      <w:pPr>
        <w:numPr>
          <w:ilvl w:val="1"/>
          <w:numId w:val="2"/>
        </w:numPr>
        <w:tabs>
          <w:tab w:val="left" w:pos="180"/>
          <w:tab w:val="num" w:pos="993"/>
        </w:tabs>
        <w:ind w:hanging="1724"/>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Εργασίες σε ομάδες.</w:t>
      </w:r>
    </w:p>
    <w:p w:rsidR="00583B53" w:rsidRPr="00717D64" w:rsidRDefault="00583B53" w:rsidP="00BE79B1">
      <w:pPr>
        <w:numPr>
          <w:ilvl w:val="1"/>
          <w:numId w:val="2"/>
        </w:numPr>
        <w:tabs>
          <w:tab w:val="left" w:pos="180"/>
          <w:tab w:val="num" w:pos="993"/>
        </w:tabs>
        <w:ind w:hanging="1724"/>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Μελέτη με εργασίες πεδίου.</w:t>
      </w:r>
    </w:p>
    <w:p w:rsidR="00583B53" w:rsidRPr="00717D64" w:rsidRDefault="00583B53" w:rsidP="00BE79B1">
      <w:pPr>
        <w:numPr>
          <w:ilvl w:val="1"/>
          <w:numId w:val="2"/>
        </w:numPr>
        <w:tabs>
          <w:tab w:val="left" w:pos="180"/>
          <w:tab w:val="num" w:pos="993"/>
        </w:tabs>
        <w:ind w:hanging="1724"/>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Άνοιγμα του σχολείου στην κοινωνία.</w:t>
      </w:r>
    </w:p>
    <w:p w:rsidR="00583B53" w:rsidRPr="00717D64" w:rsidRDefault="00583B53" w:rsidP="00583B53">
      <w:pPr>
        <w:tabs>
          <w:tab w:val="left" w:pos="180"/>
        </w:tabs>
        <w:ind w:left="1724"/>
        <w:jc w:val="both"/>
        <w:rPr>
          <w:rFonts w:ascii="Arial" w:hAnsi="Arial" w:cs="Arial"/>
          <w:color w:val="000000"/>
          <w:sz w:val="27"/>
          <w:szCs w:val="27"/>
          <w:shd w:val="clear" w:color="auto" w:fill="FFFFFF"/>
        </w:rPr>
      </w:pPr>
    </w:p>
    <w:p w:rsidR="00583B53" w:rsidRPr="00717D64" w:rsidRDefault="00583B53" w:rsidP="00583B53">
      <w:pPr>
        <w:ind w:firstLine="567"/>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lastRenderedPageBreak/>
        <w:t xml:space="preserve">Οι διδακτικές αρχές και μέθοδοι που χρησιμοποιούνται κατά την εφαρμογή της Εκπαίδευσης για την αειφορία στοχεύουν γνωστικά, συναισθηματικά και ψυχοκινητικά: </w:t>
      </w:r>
    </w:p>
    <w:p w:rsidR="00583B53" w:rsidRPr="00717D64" w:rsidRDefault="00583B53" w:rsidP="00BE79B1">
      <w:pPr>
        <w:numPr>
          <w:ilvl w:val="0"/>
          <w:numId w:val="1"/>
        </w:numPr>
        <w:ind w:left="360"/>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 xml:space="preserve">στη διαμόρφωση ενεργών μαθητών, αυριανών ενεργών πολιτών .    </w:t>
      </w:r>
    </w:p>
    <w:p w:rsidR="00583B53" w:rsidRPr="00717D64" w:rsidRDefault="00583B53" w:rsidP="00BE79B1">
      <w:pPr>
        <w:numPr>
          <w:ilvl w:val="0"/>
          <w:numId w:val="1"/>
        </w:numPr>
        <w:ind w:left="360"/>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 xml:space="preserve">στην ανάπτυξη της κριτικής σκέψης και συγκεκριμένων δράσεων και όχι απλά δραστηριοτήτων. </w:t>
      </w:r>
    </w:p>
    <w:p w:rsidR="00583B53" w:rsidRPr="00717D64" w:rsidRDefault="00583B53" w:rsidP="00BE79B1">
      <w:pPr>
        <w:numPr>
          <w:ilvl w:val="0"/>
          <w:numId w:val="1"/>
        </w:numPr>
        <w:ind w:left="360"/>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 xml:space="preserve">στην κινητοποίηση και αποδέσμευση συγκινήσεων. </w:t>
      </w:r>
    </w:p>
    <w:p w:rsidR="00583B53" w:rsidRPr="00717D64" w:rsidRDefault="00583B53" w:rsidP="00BE79B1">
      <w:pPr>
        <w:numPr>
          <w:ilvl w:val="0"/>
          <w:numId w:val="1"/>
        </w:numPr>
        <w:ind w:left="360"/>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στην καλλιέργεια της αισθητικής των μαθητών.</w:t>
      </w:r>
    </w:p>
    <w:p w:rsidR="00583B53" w:rsidRPr="00717D64" w:rsidRDefault="00583B53" w:rsidP="00BE79B1">
      <w:pPr>
        <w:numPr>
          <w:ilvl w:val="0"/>
          <w:numId w:val="1"/>
        </w:numPr>
        <w:ind w:left="360"/>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 xml:space="preserve">στην ενεργοποίηση όλων των αισθήσεων με στόχο την κατάκτηση γνώσης. </w:t>
      </w:r>
    </w:p>
    <w:p w:rsidR="00583B53" w:rsidRPr="00717D64" w:rsidRDefault="00583B53" w:rsidP="00583B53">
      <w:pPr>
        <w:tabs>
          <w:tab w:val="left" w:pos="180"/>
        </w:tabs>
        <w:ind w:left="357"/>
        <w:jc w:val="both"/>
        <w:rPr>
          <w:rFonts w:ascii="Arial" w:hAnsi="Arial" w:cs="Arial"/>
          <w:color w:val="000000"/>
          <w:sz w:val="27"/>
          <w:szCs w:val="27"/>
          <w:shd w:val="clear" w:color="auto" w:fill="FFFFFF"/>
        </w:rPr>
      </w:pPr>
    </w:p>
    <w:p w:rsidR="00583B53" w:rsidRPr="001E743A" w:rsidRDefault="00583B53" w:rsidP="00BE79B1">
      <w:pPr>
        <w:pStyle w:val="a7"/>
        <w:numPr>
          <w:ilvl w:val="0"/>
          <w:numId w:val="3"/>
        </w:numPr>
        <w:spacing w:after="0" w:line="240" w:lineRule="auto"/>
        <w:jc w:val="both"/>
        <w:rPr>
          <w:rFonts w:ascii="Arial" w:eastAsia="Times New Roman" w:hAnsi="Arial" w:cs="Arial"/>
          <w:b/>
          <w:color w:val="000000"/>
          <w:sz w:val="27"/>
          <w:szCs w:val="27"/>
          <w:shd w:val="clear" w:color="auto" w:fill="FFFFFF"/>
          <w:lang w:eastAsia="el-GR"/>
        </w:rPr>
      </w:pPr>
      <w:r w:rsidRPr="001E743A">
        <w:rPr>
          <w:rFonts w:ascii="Arial" w:eastAsia="Times New Roman" w:hAnsi="Arial" w:cs="Arial"/>
          <w:b/>
          <w:color w:val="000000"/>
          <w:sz w:val="27"/>
          <w:szCs w:val="27"/>
          <w:shd w:val="clear" w:color="auto" w:fill="FFFFFF"/>
          <w:lang w:eastAsia="el-GR"/>
        </w:rPr>
        <w:t>Διάρκεια και χρονοδιάγραμμα ανάπτυξης</w:t>
      </w:r>
    </w:p>
    <w:p w:rsidR="00583B53" w:rsidRPr="00717D64" w:rsidRDefault="00583B53" w:rsidP="00583B53">
      <w:pPr>
        <w:ind w:left="394"/>
        <w:jc w:val="both"/>
        <w:rPr>
          <w:rFonts w:ascii="Arial" w:hAnsi="Arial" w:cs="Arial"/>
          <w:color w:val="000000"/>
          <w:sz w:val="27"/>
          <w:szCs w:val="27"/>
          <w:shd w:val="clear" w:color="auto" w:fill="FFFFFF"/>
        </w:rPr>
      </w:pPr>
    </w:p>
    <w:p w:rsidR="00583B53" w:rsidRPr="00717D64" w:rsidRDefault="00583B53" w:rsidP="00583B53">
      <w:pPr>
        <w:tabs>
          <w:tab w:val="left" w:pos="180"/>
        </w:tabs>
        <w:ind w:firstLine="426"/>
        <w:jc w:val="both"/>
        <w:rPr>
          <w:rFonts w:ascii="Arial" w:hAnsi="Arial" w:cs="Arial"/>
          <w:color w:val="000000"/>
          <w:sz w:val="27"/>
          <w:szCs w:val="27"/>
          <w:shd w:val="clear" w:color="auto" w:fill="FFFFFF"/>
        </w:rPr>
      </w:pPr>
    </w:p>
    <w:p w:rsidR="00583B53" w:rsidRPr="00717D64" w:rsidRDefault="00583B53" w:rsidP="00583B53">
      <w:pPr>
        <w:tabs>
          <w:tab w:val="left" w:pos="180"/>
        </w:tabs>
        <w:ind w:firstLine="426"/>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Η λειτουργία του δικτύου</w:t>
      </w:r>
      <w:r w:rsidR="00132317">
        <w:rPr>
          <w:rFonts w:ascii="Arial" w:hAnsi="Arial" w:cs="Arial"/>
          <w:color w:val="000000"/>
          <w:sz w:val="27"/>
          <w:szCs w:val="27"/>
          <w:shd w:val="clear" w:color="auto" w:fill="FFFFFF"/>
        </w:rPr>
        <w:t xml:space="preserve"> υπολογίζεται για τ</w:t>
      </w:r>
      <w:r w:rsidR="00132317">
        <w:rPr>
          <w:rFonts w:ascii="Arial" w:hAnsi="Arial" w:cs="Arial"/>
          <w:color w:val="000000"/>
          <w:sz w:val="27"/>
          <w:szCs w:val="27"/>
          <w:shd w:val="clear" w:color="auto" w:fill="FFFFFF"/>
          <w:lang w:val="en-US"/>
        </w:rPr>
        <w:t>o</w:t>
      </w:r>
      <w:r w:rsidR="00132317" w:rsidRPr="00132317">
        <w:rPr>
          <w:rFonts w:ascii="Arial" w:hAnsi="Arial" w:cs="Arial"/>
          <w:color w:val="000000"/>
          <w:sz w:val="27"/>
          <w:szCs w:val="27"/>
          <w:shd w:val="clear" w:color="auto" w:fill="FFFFFF"/>
        </w:rPr>
        <w:t xml:space="preserve"> </w:t>
      </w:r>
      <w:r w:rsidR="00132317">
        <w:rPr>
          <w:rFonts w:ascii="Arial" w:hAnsi="Arial" w:cs="Arial"/>
          <w:color w:val="000000"/>
          <w:sz w:val="27"/>
          <w:szCs w:val="27"/>
          <w:shd w:val="clear" w:color="auto" w:fill="FFFFFF"/>
        </w:rPr>
        <w:t xml:space="preserve">σχολικό έτος </w:t>
      </w:r>
      <w:r w:rsidR="00A5705B" w:rsidRPr="00717D64">
        <w:rPr>
          <w:rFonts w:ascii="Arial" w:hAnsi="Arial" w:cs="Arial"/>
          <w:color w:val="000000"/>
          <w:sz w:val="27"/>
          <w:szCs w:val="27"/>
          <w:shd w:val="clear" w:color="auto" w:fill="FFFFFF"/>
        </w:rPr>
        <w:t>202</w:t>
      </w:r>
      <w:r w:rsidR="00654371">
        <w:rPr>
          <w:rFonts w:ascii="Arial" w:hAnsi="Arial" w:cs="Arial"/>
          <w:color w:val="000000"/>
          <w:sz w:val="27"/>
          <w:szCs w:val="27"/>
          <w:shd w:val="clear" w:color="auto" w:fill="FFFFFF"/>
        </w:rPr>
        <w:t>3</w:t>
      </w:r>
      <w:r w:rsidR="00A5705B" w:rsidRPr="00717D64">
        <w:rPr>
          <w:rFonts w:ascii="Arial" w:hAnsi="Arial" w:cs="Arial"/>
          <w:color w:val="000000"/>
          <w:sz w:val="27"/>
          <w:szCs w:val="27"/>
          <w:shd w:val="clear" w:color="auto" w:fill="FFFFFF"/>
        </w:rPr>
        <w:t xml:space="preserve"> – 202</w:t>
      </w:r>
      <w:r w:rsidR="00654371">
        <w:rPr>
          <w:rFonts w:ascii="Arial" w:hAnsi="Arial" w:cs="Arial"/>
          <w:color w:val="000000"/>
          <w:sz w:val="27"/>
          <w:szCs w:val="27"/>
          <w:shd w:val="clear" w:color="auto" w:fill="FFFFFF"/>
        </w:rPr>
        <w:t>4</w:t>
      </w:r>
      <w:r w:rsidR="00A5705B" w:rsidRPr="00717D64">
        <w:rPr>
          <w:rFonts w:ascii="Arial" w:hAnsi="Arial" w:cs="Arial"/>
          <w:color w:val="000000"/>
          <w:sz w:val="27"/>
          <w:szCs w:val="27"/>
          <w:shd w:val="clear" w:color="auto" w:fill="FFFFFF"/>
        </w:rPr>
        <w:t xml:space="preserve"> </w:t>
      </w:r>
      <w:r w:rsidRPr="00717D64">
        <w:rPr>
          <w:rFonts w:ascii="Arial" w:hAnsi="Arial" w:cs="Arial"/>
          <w:color w:val="000000"/>
          <w:sz w:val="27"/>
          <w:szCs w:val="27"/>
          <w:shd w:val="clear" w:color="auto" w:fill="FFFFFF"/>
        </w:rPr>
        <w:t xml:space="preserve"> με προοπτική εξέλιξης και συνέχισης. Οι φάσεις εξέλιξης ορίζονται ως εξής:</w:t>
      </w:r>
    </w:p>
    <w:p w:rsidR="00583B53" w:rsidRPr="00717D64" w:rsidRDefault="00583B53" w:rsidP="00583B53">
      <w:pPr>
        <w:tabs>
          <w:tab w:val="left" w:pos="180"/>
        </w:tabs>
        <w:ind w:firstLine="426"/>
        <w:jc w:val="both"/>
        <w:rPr>
          <w:rFonts w:ascii="Arial" w:hAnsi="Arial" w:cs="Arial"/>
          <w:color w:val="000000"/>
          <w:sz w:val="27"/>
          <w:szCs w:val="27"/>
          <w:shd w:val="clear" w:color="auto" w:fill="FFFFFF"/>
        </w:rPr>
      </w:pPr>
    </w:p>
    <w:p w:rsidR="00583B53" w:rsidRPr="00717D64" w:rsidRDefault="00583B53" w:rsidP="00BE79B1">
      <w:pPr>
        <w:pStyle w:val="a7"/>
        <w:numPr>
          <w:ilvl w:val="0"/>
          <w:numId w:val="7"/>
        </w:numPr>
        <w:tabs>
          <w:tab w:val="left" w:pos="180"/>
        </w:tabs>
        <w:spacing w:after="0" w:line="240" w:lineRule="auto"/>
        <w:jc w:val="both"/>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συμμετοχές σχολείων και υλοποίηση προγραμμάτων</w:t>
      </w:r>
    </w:p>
    <w:p w:rsidR="00583B53" w:rsidRPr="00717D64" w:rsidRDefault="00583B53" w:rsidP="00BE79B1">
      <w:pPr>
        <w:pStyle w:val="a7"/>
        <w:numPr>
          <w:ilvl w:val="0"/>
          <w:numId w:val="7"/>
        </w:numPr>
        <w:tabs>
          <w:tab w:val="left" w:pos="180"/>
        </w:tabs>
        <w:spacing w:after="0" w:line="240" w:lineRule="auto"/>
        <w:jc w:val="both"/>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 xml:space="preserve">δημιουργία ηλεκτρονικού περιβάλλοντος συνεργασίας </w:t>
      </w:r>
    </w:p>
    <w:p w:rsidR="00583B53" w:rsidRPr="00717D64" w:rsidRDefault="00583B53" w:rsidP="00BE79B1">
      <w:pPr>
        <w:pStyle w:val="a7"/>
        <w:numPr>
          <w:ilvl w:val="0"/>
          <w:numId w:val="7"/>
        </w:numPr>
        <w:tabs>
          <w:tab w:val="left" w:pos="180"/>
        </w:tabs>
        <w:spacing w:after="0" w:line="240" w:lineRule="auto"/>
        <w:jc w:val="both"/>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επιμόρφωση εκπαιδευτικών</w:t>
      </w:r>
    </w:p>
    <w:p w:rsidR="00583B53" w:rsidRPr="00717D64" w:rsidRDefault="00583B53" w:rsidP="00BE79B1">
      <w:pPr>
        <w:pStyle w:val="a7"/>
        <w:numPr>
          <w:ilvl w:val="0"/>
          <w:numId w:val="7"/>
        </w:numPr>
        <w:tabs>
          <w:tab w:val="left" w:pos="180"/>
        </w:tabs>
        <w:spacing w:after="0" w:line="240" w:lineRule="auto"/>
        <w:jc w:val="both"/>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εκπαιδευτικό υλικό και υλικό προβολής</w:t>
      </w:r>
    </w:p>
    <w:p w:rsidR="00583B53" w:rsidRPr="00717D64" w:rsidRDefault="00583B53" w:rsidP="00BE79B1">
      <w:pPr>
        <w:pStyle w:val="a7"/>
        <w:numPr>
          <w:ilvl w:val="0"/>
          <w:numId w:val="7"/>
        </w:numPr>
        <w:tabs>
          <w:tab w:val="left" w:pos="180"/>
        </w:tabs>
        <w:spacing w:after="0" w:line="240" w:lineRule="auto"/>
        <w:jc w:val="both"/>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συνεργασίες σε τοπικό, εθνικό, ευρωπαϊκό επίπεδο</w:t>
      </w:r>
    </w:p>
    <w:p w:rsidR="00583B53" w:rsidRPr="00717D64" w:rsidRDefault="00583B53" w:rsidP="00BE79B1">
      <w:pPr>
        <w:pStyle w:val="a7"/>
        <w:numPr>
          <w:ilvl w:val="0"/>
          <w:numId w:val="7"/>
        </w:numPr>
        <w:tabs>
          <w:tab w:val="left" w:pos="180"/>
        </w:tabs>
        <w:spacing w:after="0" w:line="240" w:lineRule="auto"/>
        <w:jc w:val="both"/>
        <w:rPr>
          <w:rFonts w:ascii="Arial" w:eastAsia="Times New Roman" w:hAnsi="Arial" w:cs="Arial"/>
          <w:color w:val="000000"/>
          <w:sz w:val="27"/>
          <w:szCs w:val="27"/>
          <w:shd w:val="clear" w:color="auto" w:fill="FFFFFF"/>
          <w:lang w:eastAsia="el-GR"/>
        </w:rPr>
      </w:pPr>
      <w:r w:rsidRPr="00717D64">
        <w:rPr>
          <w:rFonts w:ascii="Arial" w:eastAsia="Times New Roman" w:hAnsi="Arial" w:cs="Arial"/>
          <w:color w:val="000000"/>
          <w:sz w:val="27"/>
          <w:szCs w:val="27"/>
          <w:shd w:val="clear" w:color="auto" w:fill="FFFFFF"/>
          <w:lang w:eastAsia="el-GR"/>
        </w:rPr>
        <w:t>συναντήσεις μαθητικών ομάδων, οργάνωση συνεδρίων</w:t>
      </w:r>
    </w:p>
    <w:p w:rsidR="00583B53" w:rsidRPr="00717D64" w:rsidRDefault="00583B53" w:rsidP="00583B53">
      <w:pPr>
        <w:pStyle w:val="a7"/>
        <w:tabs>
          <w:tab w:val="left" w:pos="180"/>
        </w:tabs>
        <w:spacing w:after="0" w:line="240" w:lineRule="auto"/>
        <w:ind w:left="1230"/>
        <w:jc w:val="both"/>
        <w:rPr>
          <w:rFonts w:ascii="Arial" w:eastAsia="Times New Roman" w:hAnsi="Arial" w:cs="Arial"/>
          <w:color w:val="000000"/>
          <w:sz w:val="27"/>
          <w:szCs w:val="27"/>
          <w:shd w:val="clear" w:color="auto" w:fill="FFFFFF"/>
          <w:lang w:eastAsia="el-GR"/>
        </w:rPr>
      </w:pPr>
    </w:p>
    <w:p w:rsidR="00583B53" w:rsidRPr="00717D64" w:rsidRDefault="00583B53" w:rsidP="008D210D">
      <w:pPr>
        <w:tabs>
          <w:tab w:val="left" w:pos="180"/>
        </w:tabs>
        <w:ind w:firstLine="426"/>
        <w:jc w:val="both"/>
        <w:rPr>
          <w:rFonts w:ascii="Arial" w:hAnsi="Arial" w:cs="Arial"/>
          <w:color w:val="000000"/>
          <w:sz w:val="27"/>
          <w:szCs w:val="27"/>
          <w:shd w:val="clear" w:color="auto" w:fill="FFFFFF"/>
        </w:rPr>
      </w:pPr>
      <w:r w:rsidRPr="00717D64">
        <w:rPr>
          <w:rFonts w:ascii="Arial" w:hAnsi="Arial" w:cs="Arial"/>
          <w:color w:val="000000"/>
          <w:sz w:val="27"/>
          <w:szCs w:val="27"/>
          <w:shd w:val="clear" w:color="auto" w:fill="FFFFFF"/>
        </w:rPr>
        <w:t xml:space="preserve">Χρονικά η εξέλιξη των δράσεων για κάθε σχολική χρονιά αρχίζει με τις δηλώσεις συμμετοχής των περιβαλλοντικών ομάδων, συνεχίζεται με την επιμόρφωση των εκπαιδευτικών και την υλοποίηση προγραμμάτων με την αξιοποίηση των Νέων Τεχνολογιών, ιδιαίτερα στο πεδίο της επικοινωνίας, συνεργασίας και προβολής. Το εκπαιδευτικό υποστηρικτικό υλικό και το υλικό προβολής </w:t>
      </w:r>
      <w:r w:rsidR="00A5705B" w:rsidRPr="00717D64">
        <w:rPr>
          <w:rFonts w:ascii="Arial" w:hAnsi="Arial" w:cs="Arial"/>
          <w:color w:val="000000"/>
          <w:sz w:val="27"/>
          <w:szCs w:val="27"/>
          <w:shd w:val="clear" w:color="auto" w:fill="FFFFFF"/>
        </w:rPr>
        <w:t>που θα παραχθεί κατά τη διάρκεια λειτουργίας του δικτύου θα διανεμηθεί στα σχολεία που συμμετέχουν</w:t>
      </w:r>
      <w:r w:rsidRPr="00717D64">
        <w:rPr>
          <w:rFonts w:ascii="Arial" w:hAnsi="Arial" w:cs="Arial"/>
          <w:color w:val="000000"/>
          <w:sz w:val="27"/>
          <w:szCs w:val="27"/>
          <w:shd w:val="clear" w:color="auto" w:fill="FFFFFF"/>
        </w:rPr>
        <w:t xml:space="preserve"> ενώ οι συναντήσεις των μαθητικών ομάδων υλοποιούνται σε σύγχρονη και ασύγχρονη μορφή στην ηλεκτρονική πλατφόρμα του. Η τελική συνάντηση με προβολή μαθητικών εργασιών και καλών πρακτικών προβλέπεται να γίνει διαδικτυακά. </w:t>
      </w:r>
    </w:p>
    <w:sectPr w:rsidR="00583B53" w:rsidRPr="00717D64" w:rsidSect="009B5FBC">
      <w:headerReference w:type="default" r:id="rId13"/>
      <w:footerReference w:type="default" r:id="rId14"/>
      <w:pgSz w:w="11906" w:h="16838"/>
      <w:pgMar w:top="141" w:right="1133" w:bottom="567" w:left="1134" w:header="147"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FBE" w:rsidRDefault="00CF2FBE" w:rsidP="009E2D6E">
      <w:r>
        <w:separator/>
      </w:r>
    </w:p>
  </w:endnote>
  <w:endnote w:type="continuationSeparator" w:id="0">
    <w:p w:rsidR="00CF2FBE" w:rsidRDefault="00CF2FBE" w:rsidP="009E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F47" w:rsidRDefault="008B4F47">
    <w:pPr>
      <w:pStyle w:val="aa"/>
    </w:pPr>
    <w:r>
      <w:rPr>
        <w:noProof/>
      </w:rPr>
      <w:drawing>
        <wp:anchor distT="0" distB="0" distL="114300" distR="114300" simplePos="0" relativeHeight="251658240" behindDoc="0" locked="0" layoutInCell="1" allowOverlap="1">
          <wp:simplePos x="0" y="0"/>
          <wp:positionH relativeFrom="column">
            <wp:posOffset>1159510</wp:posOffset>
          </wp:positionH>
          <wp:positionV relativeFrom="paragraph">
            <wp:posOffset>10069195</wp:posOffset>
          </wp:positionV>
          <wp:extent cx="5268595" cy="473075"/>
          <wp:effectExtent l="19050" t="0" r="8255" b="0"/>
          <wp:wrapNone/>
          <wp:docPr id="9" name="Εικόνα 10" descr="G:\gdrive\kpe\ΣΧ.ΕΤΟΣ 2020-21\ΙΝΕΔΙΒΙΜ\logobar N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G:\gdrive\kpe\ΣΧ.ΕΤΟΣ 2020-21\ΙΝΕΔΙΒΙΜ\logobar NEO.png"/>
                  <pic:cNvPicPr>
                    <a:picLocks noChangeAspect="1" noChangeArrowheads="1"/>
                  </pic:cNvPicPr>
                </pic:nvPicPr>
                <pic:blipFill>
                  <a:blip r:embed="rId1"/>
                  <a:srcRect/>
                  <a:stretch>
                    <a:fillRect/>
                  </a:stretch>
                </pic:blipFill>
                <pic:spPr bwMode="auto">
                  <a:xfrm>
                    <a:off x="0" y="0"/>
                    <a:ext cx="5268595" cy="473075"/>
                  </a:xfrm>
                  <a:prstGeom prst="rect">
                    <a:avLst/>
                  </a:prstGeom>
                  <a:noFill/>
                  <a:ln w="9525">
                    <a:noFill/>
                    <a:miter lim="800000"/>
                    <a:headEnd/>
                    <a:tailEnd/>
                  </a:ln>
                </pic:spPr>
              </pic:pic>
            </a:graphicData>
          </a:graphic>
        </wp:anchor>
      </w:drawing>
    </w:r>
  </w:p>
  <w:p w:rsidR="004400DD" w:rsidRDefault="008B4F47">
    <w:pPr>
      <w:pStyle w:val="aa"/>
    </w:pPr>
    <w:r>
      <w:rPr>
        <w:noProof/>
      </w:rPr>
      <w:drawing>
        <wp:anchor distT="0" distB="0" distL="114300" distR="114300" simplePos="0" relativeHeight="251662336" behindDoc="0" locked="0" layoutInCell="1" allowOverlap="1">
          <wp:simplePos x="0" y="0"/>
          <wp:positionH relativeFrom="column">
            <wp:posOffset>-77470</wp:posOffset>
          </wp:positionH>
          <wp:positionV relativeFrom="paragraph">
            <wp:posOffset>46355</wp:posOffset>
          </wp:positionV>
          <wp:extent cx="6349365" cy="569595"/>
          <wp:effectExtent l="19050" t="0" r="0" b="0"/>
          <wp:wrapNone/>
          <wp:docPr id="12" name="Εικόνα 10" descr="G:\gdrive\kpe\ΣΧ.ΕΤΟΣ 2020-21\ΙΝΕΔΙΒΙΜ\logobar N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gdrive\kpe\ΣΧ.ΕΤΟΣ 2020-21\ΙΝΕΔΙΒΙΜ\logobar NEO.png"/>
                  <pic:cNvPicPr>
                    <a:picLocks noChangeAspect="1" noChangeArrowheads="1"/>
                  </pic:cNvPicPr>
                </pic:nvPicPr>
                <pic:blipFill>
                  <a:blip r:embed="rId1" cstate="print"/>
                  <a:srcRect/>
                  <a:stretch>
                    <a:fillRect/>
                  </a:stretch>
                </pic:blipFill>
                <pic:spPr bwMode="auto">
                  <a:xfrm>
                    <a:off x="0" y="0"/>
                    <a:ext cx="6349365" cy="56959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1159510</wp:posOffset>
          </wp:positionH>
          <wp:positionV relativeFrom="paragraph">
            <wp:posOffset>10069195</wp:posOffset>
          </wp:positionV>
          <wp:extent cx="5268595" cy="473075"/>
          <wp:effectExtent l="19050" t="0" r="8255" b="0"/>
          <wp:wrapNone/>
          <wp:docPr id="11" name="Εικόνα 10" descr="G:\gdrive\kpe\ΣΧ.ΕΤΟΣ 2020-21\ΙΝΕΔΙΒΙΜ\logobar N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G:\gdrive\kpe\ΣΧ.ΕΤΟΣ 2020-21\ΙΝΕΔΙΒΙΜ\logobar NEO.png"/>
                  <pic:cNvPicPr>
                    <a:picLocks noChangeAspect="1" noChangeArrowheads="1"/>
                  </pic:cNvPicPr>
                </pic:nvPicPr>
                <pic:blipFill>
                  <a:blip r:embed="rId1"/>
                  <a:srcRect/>
                  <a:stretch>
                    <a:fillRect/>
                  </a:stretch>
                </pic:blipFill>
                <pic:spPr bwMode="auto">
                  <a:xfrm>
                    <a:off x="0" y="0"/>
                    <a:ext cx="5268595" cy="47307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1159510</wp:posOffset>
          </wp:positionH>
          <wp:positionV relativeFrom="paragraph">
            <wp:posOffset>10069195</wp:posOffset>
          </wp:positionV>
          <wp:extent cx="5268595" cy="473075"/>
          <wp:effectExtent l="19050" t="0" r="8255" b="0"/>
          <wp:wrapNone/>
          <wp:docPr id="10" name="Εικόνα 10" descr="G:\gdrive\kpe\ΣΧ.ΕΤΟΣ 2020-21\ΙΝΕΔΙΒΙΜ\logobar N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G:\gdrive\kpe\ΣΧ.ΕΤΟΣ 2020-21\ΙΝΕΔΙΒΙΜ\logobar NEO.png"/>
                  <pic:cNvPicPr>
                    <a:picLocks noChangeAspect="1" noChangeArrowheads="1"/>
                  </pic:cNvPicPr>
                </pic:nvPicPr>
                <pic:blipFill>
                  <a:blip r:embed="rId1"/>
                  <a:srcRect/>
                  <a:stretch>
                    <a:fillRect/>
                  </a:stretch>
                </pic:blipFill>
                <pic:spPr bwMode="auto">
                  <a:xfrm>
                    <a:off x="0" y="0"/>
                    <a:ext cx="5268595" cy="4730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FBE" w:rsidRDefault="00CF2FBE" w:rsidP="009E2D6E">
      <w:r>
        <w:separator/>
      </w:r>
    </w:p>
  </w:footnote>
  <w:footnote w:type="continuationSeparator" w:id="0">
    <w:p w:rsidR="00CF2FBE" w:rsidRDefault="00CF2FBE" w:rsidP="009E2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0DD" w:rsidRDefault="004400DD" w:rsidP="00D42C07">
    <w:pPr>
      <w:pStyle w:val="a9"/>
      <w:jc w:val="right"/>
    </w:pPr>
  </w:p>
  <w:p w:rsidR="004400DD" w:rsidRDefault="004400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BD10297_"/>
      </v:shape>
    </w:pict>
  </w:numPicBullet>
  <w:abstractNum w:abstractNumId="0" w15:restartNumberingAfterBreak="0">
    <w:nsid w:val="126A0F2E"/>
    <w:multiLevelType w:val="hybridMultilevel"/>
    <w:tmpl w:val="359CFF9C"/>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16BC6"/>
    <w:multiLevelType w:val="hybridMultilevel"/>
    <w:tmpl w:val="BC523F58"/>
    <w:lvl w:ilvl="0" w:tplc="0408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60E1842"/>
    <w:multiLevelType w:val="hybridMultilevel"/>
    <w:tmpl w:val="AECAF250"/>
    <w:lvl w:ilvl="0" w:tplc="04080001">
      <w:start w:val="1"/>
      <w:numFmt w:val="bullet"/>
      <w:lvlText w:val=""/>
      <w:lvlJc w:val="left"/>
      <w:pPr>
        <w:ind w:left="1114" w:hanging="360"/>
      </w:pPr>
      <w:rPr>
        <w:rFonts w:ascii="Symbol" w:hAnsi="Symbol" w:hint="default"/>
      </w:rPr>
    </w:lvl>
    <w:lvl w:ilvl="1" w:tplc="04080003" w:tentative="1">
      <w:start w:val="1"/>
      <w:numFmt w:val="bullet"/>
      <w:lvlText w:val="o"/>
      <w:lvlJc w:val="left"/>
      <w:pPr>
        <w:ind w:left="1834" w:hanging="360"/>
      </w:pPr>
      <w:rPr>
        <w:rFonts w:ascii="Courier New" w:hAnsi="Courier New" w:cs="Courier New" w:hint="default"/>
      </w:rPr>
    </w:lvl>
    <w:lvl w:ilvl="2" w:tplc="04080005" w:tentative="1">
      <w:start w:val="1"/>
      <w:numFmt w:val="bullet"/>
      <w:lvlText w:val=""/>
      <w:lvlJc w:val="left"/>
      <w:pPr>
        <w:ind w:left="2554" w:hanging="360"/>
      </w:pPr>
      <w:rPr>
        <w:rFonts w:ascii="Wingdings" w:hAnsi="Wingdings" w:hint="default"/>
      </w:rPr>
    </w:lvl>
    <w:lvl w:ilvl="3" w:tplc="04080001" w:tentative="1">
      <w:start w:val="1"/>
      <w:numFmt w:val="bullet"/>
      <w:lvlText w:val=""/>
      <w:lvlJc w:val="left"/>
      <w:pPr>
        <w:ind w:left="3274" w:hanging="360"/>
      </w:pPr>
      <w:rPr>
        <w:rFonts w:ascii="Symbol" w:hAnsi="Symbol" w:hint="default"/>
      </w:rPr>
    </w:lvl>
    <w:lvl w:ilvl="4" w:tplc="04080003" w:tentative="1">
      <w:start w:val="1"/>
      <w:numFmt w:val="bullet"/>
      <w:lvlText w:val="o"/>
      <w:lvlJc w:val="left"/>
      <w:pPr>
        <w:ind w:left="3994" w:hanging="360"/>
      </w:pPr>
      <w:rPr>
        <w:rFonts w:ascii="Courier New" w:hAnsi="Courier New" w:cs="Courier New" w:hint="default"/>
      </w:rPr>
    </w:lvl>
    <w:lvl w:ilvl="5" w:tplc="04080005" w:tentative="1">
      <w:start w:val="1"/>
      <w:numFmt w:val="bullet"/>
      <w:lvlText w:val=""/>
      <w:lvlJc w:val="left"/>
      <w:pPr>
        <w:ind w:left="4714" w:hanging="360"/>
      </w:pPr>
      <w:rPr>
        <w:rFonts w:ascii="Wingdings" w:hAnsi="Wingdings" w:hint="default"/>
      </w:rPr>
    </w:lvl>
    <w:lvl w:ilvl="6" w:tplc="04080001" w:tentative="1">
      <w:start w:val="1"/>
      <w:numFmt w:val="bullet"/>
      <w:lvlText w:val=""/>
      <w:lvlJc w:val="left"/>
      <w:pPr>
        <w:ind w:left="5434" w:hanging="360"/>
      </w:pPr>
      <w:rPr>
        <w:rFonts w:ascii="Symbol" w:hAnsi="Symbol" w:hint="default"/>
      </w:rPr>
    </w:lvl>
    <w:lvl w:ilvl="7" w:tplc="04080003" w:tentative="1">
      <w:start w:val="1"/>
      <w:numFmt w:val="bullet"/>
      <w:lvlText w:val="o"/>
      <w:lvlJc w:val="left"/>
      <w:pPr>
        <w:ind w:left="6154" w:hanging="360"/>
      </w:pPr>
      <w:rPr>
        <w:rFonts w:ascii="Courier New" w:hAnsi="Courier New" w:cs="Courier New" w:hint="default"/>
      </w:rPr>
    </w:lvl>
    <w:lvl w:ilvl="8" w:tplc="04080005" w:tentative="1">
      <w:start w:val="1"/>
      <w:numFmt w:val="bullet"/>
      <w:lvlText w:val=""/>
      <w:lvlJc w:val="left"/>
      <w:pPr>
        <w:ind w:left="6874" w:hanging="360"/>
      </w:pPr>
      <w:rPr>
        <w:rFonts w:ascii="Wingdings" w:hAnsi="Wingdings" w:hint="default"/>
      </w:rPr>
    </w:lvl>
  </w:abstractNum>
  <w:abstractNum w:abstractNumId="3" w15:restartNumberingAfterBreak="0">
    <w:nsid w:val="37A21264"/>
    <w:multiLevelType w:val="hybridMultilevel"/>
    <w:tmpl w:val="996655AC"/>
    <w:lvl w:ilvl="0" w:tplc="035ACF4E">
      <w:start w:val="1"/>
      <w:numFmt w:val="decimal"/>
      <w:lvlText w:val="%1."/>
      <w:lvlJc w:val="left"/>
      <w:pPr>
        <w:ind w:left="394" w:hanging="360"/>
      </w:pPr>
      <w:rPr>
        <w:rFonts w:hint="default"/>
      </w:rPr>
    </w:lvl>
    <w:lvl w:ilvl="1" w:tplc="04080019" w:tentative="1">
      <w:start w:val="1"/>
      <w:numFmt w:val="lowerLetter"/>
      <w:lvlText w:val="%2."/>
      <w:lvlJc w:val="left"/>
      <w:pPr>
        <w:ind w:left="1114" w:hanging="360"/>
      </w:pPr>
    </w:lvl>
    <w:lvl w:ilvl="2" w:tplc="0408001B" w:tentative="1">
      <w:start w:val="1"/>
      <w:numFmt w:val="lowerRoman"/>
      <w:lvlText w:val="%3."/>
      <w:lvlJc w:val="right"/>
      <w:pPr>
        <w:ind w:left="1834" w:hanging="180"/>
      </w:pPr>
    </w:lvl>
    <w:lvl w:ilvl="3" w:tplc="0408000F" w:tentative="1">
      <w:start w:val="1"/>
      <w:numFmt w:val="decimal"/>
      <w:lvlText w:val="%4."/>
      <w:lvlJc w:val="left"/>
      <w:pPr>
        <w:ind w:left="2554" w:hanging="360"/>
      </w:pPr>
    </w:lvl>
    <w:lvl w:ilvl="4" w:tplc="04080019" w:tentative="1">
      <w:start w:val="1"/>
      <w:numFmt w:val="lowerLetter"/>
      <w:lvlText w:val="%5."/>
      <w:lvlJc w:val="left"/>
      <w:pPr>
        <w:ind w:left="3274" w:hanging="360"/>
      </w:pPr>
    </w:lvl>
    <w:lvl w:ilvl="5" w:tplc="0408001B" w:tentative="1">
      <w:start w:val="1"/>
      <w:numFmt w:val="lowerRoman"/>
      <w:lvlText w:val="%6."/>
      <w:lvlJc w:val="right"/>
      <w:pPr>
        <w:ind w:left="3994" w:hanging="180"/>
      </w:pPr>
    </w:lvl>
    <w:lvl w:ilvl="6" w:tplc="0408000F" w:tentative="1">
      <w:start w:val="1"/>
      <w:numFmt w:val="decimal"/>
      <w:lvlText w:val="%7."/>
      <w:lvlJc w:val="left"/>
      <w:pPr>
        <w:ind w:left="4714" w:hanging="360"/>
      </w:pPr>
    </w:lvl>
    <w:lvl w:ilvl="7" w:tplc="04080019" w:tentative="1">
      <w:start w:val="1"/>
      <w:numFmt w:val="lowerLetter"/>
      <w:lvlText w:val="%8."/>
      <w:lvlJc w:val="left"/>
      <w:pPr>
        <w:ind w:left="5434" w:hanging="360"/>
      </w:pPr>
    </w:lvl>
    <w:lvl w:ilvl="8" w:tplc="0408001B" w:tentative="1">
      <w:start w:val="1"/>
      <w:numFmt w:val="lowerRoman"/>
      <w:lvlText w:val="%9."/>
      <w:lvlJc w:val="right"/>
      <w:pPr>
        <w:ind w:left="6154" w:hanging="180"/>
      </w:pPr>
    </w:lvl>
  </w:abstractNum>
  <w:abstractNum w:abstractNumId="4" w15:restartNumberingAfterBreak="0">
    <w:nsid w:val="3C5C499F"/>
    <w:multiLevelType w:val="hybridMultilevel"/>
    <w:tmpl w:val="6B5AC3B0"/>
    <w:lvl w:ilvl="0" w:tplc="0408000B">
      <w:start w:val="1"/>
      <w:numFmt w:val="bullet"/>
      <w:lvlText w:val=""/>
      <w:lvlJc w:val="left"/>
      <w:pPr>
        <w:ind w:left="1230" w:hanging="360"/>
      </w:pPr>
      <w:rPr>
        <w:rFonts w:ascii="Wingdings" w:hAnsi="Wingdings" w:hint="default"/>
      </w:rPr>
    </w:lvl>
    <w:lvl w:ilvl="1" w:tplc="04080003" w:tentative="1">
      <w:start w:val="1"/>
      <w:numFmt w:val="bullet"/>
      <w:lvlText w:val="o"/>
      <w:lvlJc w:val="left"/>
      <w:pPr>
        <w:ind w:left="1950" w:hanging="360"/>
      </w:pPr>
      <w:rPr>
        <w:rFonts w:ascii="Courier New" w:hAnsi="Courier New" w:cs="Courier New" w:hint="default"/>
      </w:rPr>
    </w:lvl>
    <w:lvl w:ilvl="2" w:tplc="04080005" w:tentative="1">
      <w:start w:val="1"/>
      <w:numFmt w:val="bullet"/>
      <w:lvlText w:val=""/>
      <w:lvlJc w:val="left"/>
      <w:pPr>
        <w:ind w:left="2670" w:hanging="360"/>
      </w:pPr>
      <w:rPr>
        <w:rFonts w:ascii="Wingdings" w:hAnsi="Wingdings" w:hint="default"/>
      </w:rPr>
    </w:lvl>
    <w:lvl w:ilvl="3" w:tplc="04080001" w:tentative="1">
      <w:start w:val="1"/>
      <w:numFmt w:val="bullet"/>
      <w:lvlText w:val=""/>
      <w:lvlJc w:val="left"/>
      <w:pPr>
        <w:ind w:left="3390" w:hanging="360"/>
      </w:pPr>
      <w:rPr>
        <w:rFonts w:ascii="Symbol" w:hAnsi="Symbol" w:hint="default"/>
      </w:rPr>
    </w:lvl>
    <w:lvl w:ilvl="4" w:tplc="04080003" w:tentative="1">
      <w:start w:val="1"/>
      <w:numFmt w:val="bullet"/>
      <w:lvlText w:val="o"/>
      <w:lvlJc w:val="left"/>
      <w:pPr>
        <w:ind w:left="4110" w:hanging="360"/>
      </w:pPr>
      <w:rPr>
        <w:rFonts w:ascii="Courier New" w:hAnsi="Courier New" w:cs="Courier New" w:hint="default"/>
      </w:rPr>
    </w:lvl>
    <w:lvl w:ilvl="5" w:tplc="04080005" w:tentative="1">
      <w:start w:val="1"/>
      <w:numFmt w:val="bullet"/>
      <w:lvlText w:val=""/>
      <w:lvlJc w:val="left"/>
      <w:pPr>
        <w:ind w:left="4830" w:hanging="360"/>
      </w:pPr>
      <w:rPr>
        <w:rFonts w:ascii="Wingdings" w:hAnsi="Wingdings" w:hint="default"/>
      </w:rPr>
    </w:lvl>
    <w:lvl w:ilvl="6" w:tplc="04080001" w:tentative="1">
      <w:start w:val="1"/>
      <w:numFmt w:val="bullet"/>
      <w:lvlText w:val=""/>
      <w:lvlJc w:val="left"/>
      <w:pPr>
        <w:ind w:left="5550" w:hanging="360"/>
      </w:pPr>
      <w:rPr>
        <w:rFonts w:ascii="Symbol" w:hAnsi="Symbol" w:hint="default"/>
      </w:rPr>
    </w:lvl>
    <w:lvl w:ilvl="7" w:tplc="04080003" w:tentative="1">
      <w:start w:val="1"/>
      <w:numFmt w:val="bullet"/>
      <w:lvlText w:val="o"/>
      <w:lvlJc w:val="left"/>
      <w:pPr>
        <w:ind w:left="6270" w:hanging="360"/>
      </w:pPr>
      <w:rPr>
        <w:rFonts w:ascii="Courier New" w:hAnsi="Courier New" w:cs="Courier New" w:hint="default"/>
      </w:rPr>
    </w:lvl>
    <w:lvl w:ilvl="8" w:tplc="04080005" w:tentative="1">
      <w:start w:val="1"/>
      <w:numFmt w:val="bullet"/>
      <w:lvlText w:val=""/>
      <w:lvlJc w:val="left"/>
      <w:pPr>
        <w:ind w:left="6990" w:hanging="360"/>
      </w:pPr>
      <w:rPr>
        <w:rFonts w:ascii="Wingdings" w:hAnsi="Wingdings" w:hint="default"/>
      </w:rPr>
    </w:lvl>
  </w:abstractNum>
  <w:abstractNum w:abstractNumId="5" w15:restartNumberingAfterBreak="0">
    <w:nsid w:val="424C11D6"/>
    <w:multiLevelType w:val="hybridMultilevel"/>
    <w:tmpl w:val="C3AAED5E"/>
    <w:lvl w:ilvl="0" w:tplc="A99AEEA0">
      <w:start w:val="1"/>
      <w:numFmt w:val="bullet"/>
      <w:lvlText w:val=""/>
      <w:lvlPicBulletId w:val="0"/>
      <w:lvlJc w:val="left"/>
      <w:pPr>
        <w:ind w:left="144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BA4270D"/>
    <w:multiLevelType w:val="hybridMultilevel"/>
    <w:tmpl w:val="53FC7D8E"/>
    <w:lvl w:ilvl="0" w:tplc="0408000B">
      <w:start w:val="1"/>
      <w:numFmt w:val="bullet"/>
      <w:lvlText w:val=""/>
      <w:lvlJc w:val="left"/>
      <w:pPr>
        <w:tabs>
          <w:tab w:val="num" w:pos="1004"/>
        </w:tabs>
        <w:ind w:left="1004" w:hanging="360"/>
      </w:pPr>
      <w:rPr>
        <w:rFonts w:ascii="Wingdings" w:hAnsi="Wingdings" w:hint="default"/>
      </w:rPr>
    </w:lvl>
    <w:lvl w:ilvl="1" w:tplc="0408000D">
      <w:start w:val="1"/>
      <w:numFmt w:val="bullet"/>
      <w:lvlText w:val=""/>
      <w:lvlJc w:val="left"/>
      <w:pPr>
        <w:tabs>
          <w:tab w:val="num" w:pos="1724"/>
        </w:tabs>
        <w:ind w:left="1724" w:hanging="360"/>
      </w:pPr>
      <w:rPr>
        <w:rFonts w:ascii="Wingdings" w:hAnsi="Wingdings"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67771D24"/>
    <w:multiLevelType w:val="hybridMultilevel"/>
    <w:tmpl w:val="368A9428"/>
    <w:lvl w:ilvl="0" w:tplc="04080001">
      <w:start w:val="1"/>
      <w:numFmt w:val="bullet"/>
      <w:lvlText w:val=""/>
      <w:lvlJc w:val="left"/>
      <w:pPr>
        <w:ind w:left="1177" w:hanging="360"/>
      </w:pPr>
      <w:rPr>
        <w:rFonts w:ascii="Symbol" w:hAnsi="Symbol" w:hint="default"/>
      </w:rPr>
    </w:lvl>
    <w:lvl w:ilvl="1" w:tplc="04080003" w:tentative="1">
      <w:start w:val="1"/>
      <w:numFmt w:val="bullet"/>
      <w:lvlText w:val="o"/>
      <w:lvlJc w:val="left"/>
      <w:pPr>
        <w:ind w:left="1897" w:hanging="360"/>
      </w:pPr>
      <w:rPr>
        <w:rFonts w:ascii="Courier New" w:hAnsi="Courier New" w:cs="Courier New" w:hint="default"/>
      </w:rPr>
    </w:lvl>
    <w:lvl w:ilvl="2" w:tplc="04080005" w:tentative="1">
      <w:start w:val="1"/>
      <w:numFmt w:val="bullet"/>
      <w:lvlText w:val=""/>
      <w:lvlJc w:val="left"/>
      <w:pPr>
        <w:ind w:left="2617" w:hanging="360"/>
      </w:pPr>
      <w:rPr>
        <w:rFonts w:ascii="Wingdings" w:hAnsi="Wingdings" w:hint="default"/>
      </w:rPr>
    </w:lvl>
    <w:lvl w:ilvl="3" w:tplc="04080001" w:tentative="1">
      <w:start w:val="1"/>
      <w:numFmt w:val="bullet"/>
      <w:lvlText w:val=""/>
      <w:lvlJc w:val="left"/>
      <w:pPr>
        <w:ind w:left="3337" w:hanging="360"/>
      </w:pPr>
      <w:rPr>
        <w:rFonts w:ascii="Symbol" w:hAnsi="Symbol" w:hint="default"/>
      </w:rPr>
    </w:lvl>
    <w:lvl w:ilvl="4" w:tplc="04080003" w:tentative="1">
      <w:start w:val="1"/>
      <w:numFmt w:val="bullet"/>
      <w:lvlText w:val="o"/>
      <w:lvlJc w:val="left"/>
      <w:pPr>
        <w:ind w:left="4057" w:hanging="360"/>
      </w:pPr>
      <w:rPr>
        <w:rFonts w:ascii="Courier New" w:hAnsi="Courier New" w:cs="Courier New" w:hint="default"/>
      </w:rPr>
    </w:lvl>
    <w:lvl w:ilvl="5" w:tplc="04080005" w:tentative="1">
      <w:start w:val="1"/>
      <w:numFmt w:val="bullet"/>
      <w:lvlText w:val=""/>
      <w:lvlJc w:val="left"/>
      <w:pPr>
        <w:ind w:left="4777" w:hanging="360"/>
      </w:pPr>
      <w:rPr>
        <w:rFonts w:ascii="Wingdings" w:hAnsi="Wingdings" w:hint="default"/>
      </w:rPr>
    </w:lvl>
    <w:lvl w:ilvl="6" w:tplc="04080001" w:tentative="1">
      <w:start w:val="1"/>
      <w:numFmt w:val="bullet"/>
      <w:lvlText w:val=""/>
      <w:lvlJc w:val="left"/>
      <w:pPr>
        <w:ind w:left="5497" w:hanging="360"/>
      </w:pPr>
      <w:rPr>
        <w:rFonts w:ascii="Symbol" w:hAnsi="Symbol" w:hint="default"/>
      </w:rPr>
    </w:lvl>
    <w:lvl w:ilvl="7" w:tplc="04080003" w:tentative="1">
      <w:start w:val="1"/>
      <w:numFmt w:val="bullet"/>
      <w:lvlText w:val="o"/>
      <w:lvlJc w:val="left"/>
      <w:pPr>
        <w:ind w:left="6217" w:hanging="360"/>
      </w:pPr>
      <w:rPr>
        <w:rFonts w:ascii="Courier New" w:hAnsi="Courier New" w:cs="Courier New" w:hint="default"/>
      </w:rPr>
    </w:lvl>
    <w:lvl w:ilvl="8" w:tplc="04080005" w:tentative="1">
      <w:start w:val="1"/>
      <w:numFmt w:val="bullet"/>
      <w:lvlText w:val=""/>
      <w:lvlJc w:val="left"/>
      <w:pPr>
        <w:ind w:left="6937" w:hanging="360"/>
      </w:pPr>
      <w:rPr>
        <w:rFonts w:ascii="Wingdings" w:hAnsi="Wingdings" w:hint="default"/>
      </w:rPr>
    </w:lvl>
  </w:abstractNum>
  <w:abstractNum w:abstractNumId="8" w15:restartNumberingAfterBreak="0">
    <w:nsid w:val="789F3EE0"/>
    <w:multiLevelType w:val="hybridMultilevel"/>
    <w:tmpl w:val="C09215AC"/>
    <w:lvl w:ilvl="0" w:tplc="A99AEEA0">
      <w:start w:val="1"/>
      <w:numFmt w:val="bullet"/>
      <w:lvlText w:val=""/>
      <w:lvlPicBulletId w:val="0"/>
      <w:lvlJc w:val="left"/>
      <w:pPr>
        <w:ind w:left="144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8"/>
  </w:num>
  <w:num w:numId="5">
    <w:abstractNumId w:val="5"/>
  </w:num>
  <w:num w:numId="6">
    <w:abstractNumId w:val="1"/>
  </w:num>
  <w:num w:numId="7">
    <w:abstractNumId w:val="4"/>
  </w:num>
  <w:num w:numId="8">
    <w:abstractNumId w:val="2"/>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2D"/>
    <w:rsid w:val="000073FB"/>
    <w:rsid w:val="00016A26"/>
    <w:rsid w:val="00023209"/>
    <w:rsid w:val="000232D2"/>
    <w:rsid w:val="00025CDA"/>
    <w:rsid w:val="000266A9"/>
    <w:rsid w:val="00031CA2"/>
    <w:rsid w:val="00042824"/>
    <w:rsid w:val="000445A2"/>
    <w:rsid w:val="0004490B"/>
    <w:rsid w:val="00044A52"/>
    <w:rsid w:val="0005233B"/>
    <w:rsid w:val="00052ADA"/>
    <w:rsid w:val="00053B9C"/>
    <w:rsid w:val="00061BEF"/>
    <w:rsid w:val="00061DB6"/>
    <w:rsid w:val="00063F4B"/>
    <w:rsid w:val="000652D1"/>
    <w:rsid w:val="0006567D"/>
    <w:rsid w:val="00065CF4"/>
    <w:rsid w:val="000667D9"/>
    <w:rsid w:val="00066896"/>
    <w:rsid w:val="00067648"/>
    <w:rsid w:val="00067D29"/>
    <w:rsid w:val="00067E1B"/>
    <w:rsid w:val="0007105D"/>
    <w:rsid w:val="00072B18"/>
    <w:rsid w:val="0008098C"/>
    <w:rsid w:val="000833C4"/>
    <w:rsid w:val="00084912"/>
    <w:rsid w:val="00085B9B"/>
    <w:rsid w:val="00086F81"/>
    <w:rsid w:val="00095385"/>
    <w:rsid w:val="000969D0"/>
    <w:rsid w:val="0009701C"/>
    <w:rsid w:val="00097C39"/>
    <w:rsid w:val="000A20A6"/>
    <w:rsid w:val="000A23B7"/>
    <w:rsid w:val="000A41D7"/>
    <w:rsid w:val="000A4277"/>
    <w:rsid w:val="000A78A1"/>
    <w:rsid w:val="000B2F50"/>
    <w:rsid w:val="000B31D9"/>
    <w:rsid w:val="000C02A1"/>
    <w:rsid w:val="000C387D"/>
    <w:rsid w:val="000C5531"/>
    <w:rsid w:val="000C5DA9"/>
    <w:rsid w:val="000D3592"/>
    <w:rsid w:val="000D6549"/>
    <w:rsid w:val="000E1209"/>
    <w:rsid w:val="000E22A0"/>
    <w:rsid w:val="000E6908"/>
    <w:rsid w:val="000F254D"/>
    <w:rsid w:val="000F28B3"/>
    <w:rsid w:val="000F4213"/>
    <w:rsid w:val="000F59B4"/>
    <w:rsid w:val="000F768A"/>
    <w:rsid w:val="001021CF"/>
    <w:rsid w:val="0010264B"/>
    <w:rsid w:val="001028E3"/>
    <w:rsid w:val="00111D60"/>
    <w:rsid w:val="0011455C"/>
    <w:rsid w:val="0011657B"/>
    <w:rsid w:val="00116689"/>
    <w:rsid w:val="00121316"/>
    <w:rsid w:val="00122442"/>
    <w:rsid w:val="001227B2"/>
    <w:rsid w:val="001232CF"/>
    <w:rsid w:val="0012392F"/>
    <w:rsid w:val="0012455B"/>
    <w:rsid w:val="00124A22"/>
    <w:rsid w:val="00124C0D"/>
    <w:rsid w:val="00124F20"/>
    <w:rsid w:val="001261EC"/>
    <w:rsid w:val="001266D6"/>
    <w:rsid w:val="00132317"/>
    <w:rsid w:val="001341F5"/>
    <w:rsid w:val="00134671"/>
    <w:rsid w:val="001364E8"/>
    <w:rsid w:val="00136F99"/>
    <w:rsid w:val="00140F7C"/>
    <w:rsid w:val="0014260D"/>
    <w:rsid w:val="00144D31"/>
    <w:rsid w:val="0014602F"/>
    <w:rsid w:val="0015183B"/>
    <w:rsid w:val="00161937"/>
    <w:rsid w:val="00163939"/>
    <w:rsid w:val="00164725"/>
    <w:rsid w:val="00165DC7"/>
    <w:rsid w:val="001749B5"/>
    <w:rsid w:val="00177D61"/>
    <w:rsid w:val="00180EAB"/>
    <w:rsid w:val="00193D07"/>
    <w:rsid w:val="001952BD"/>
    <w:rsid w:val="001957B2"/>
    <w:rsid w:val="00196187"/>
    <w:rsid w:val="001964E5"/>
    <w:rsid w:val="001A0374"/>
    <w:rsid w:val="001A115B"/>
    <w:rsid w:val="001A28EE"/>
    <w:rsid w:val="001A2A9D"/>
    <w:rsid w:val="001A36D2"/>
    <w:rsid w:val="001B019D"/>
    <w:rsid w:val="001B1365"/>
    <w:rsid w:val="001B4332"/>
    <w:rsid w:val="001B7A68"/>
    <w:rsid w:val="001B7F46"/>
    <w:rsid w:val="001C0706"/>
    <w:rsid w:val="001C6FD3"/>
    <w:rsid w:val="001E04CD"/>
    <w:rsid w:val="001E7274"/>
    <w:rsid w:val="001E743A"/>
    <w:rsid w:val="001F154E"/>
    <w:rsid w:val="001F3ADE"/>
    <w:rsid w:val="00202D86"/>
    <w:rsid w:val="00204FE0"/>
    <w:rsid w:val="0020629D"/>
    <w:rsid w:val="002116EB"/>
    <w:rsid w:val="00213E7D"/>
    <w:rsid w:val="0021688F"/>
    <w:rsid w:val="00223F40"/>
    <w:rsid w:val="002252E2"/>
    <w:rsid w:val="00227168"/>
    <w:rsid w:val="00232E04"/>
    <w:rsid w:val="002353AE"/>
    <w:rsid w:val="00236D8F"/>
    <w:rsid w:val="00243F51"/>
    <w:rsid w:val="002473A2"/>
    <w:rsid w:val="002476C7"/>
    <w:rsid w:val="002515B8"/>
    <w:rsid w:val="00252C55"/>
    <w:rsid w:val="00255394"/>
    <w:rsid w:val="00270DB6"/>
    <w:rsid w:val="00272D44"/>
    <w:rsid w:val="00274378"/>
    <w:rsid w:val="00275B84"/>
    <w:rsid w:val="00276426"/>
    <w:rsid w:val="00284EC8"/>
    <w:rsid w:val="00290F42"/>
    <w:rsid w:val="00291836"/>
    <w:rsid w:val="002A1C6B"/>
    <w:rsid w:val="002A2AEA"/>
    <w:rsid w:val="002A562B"/>
    <w:rsid w:val="002A5E38"/>
    <w:rsid w:val="002A6C43"/>
    <w:rsid w:val="002B08A2"/>
    <w:rsid w:val="002B6060"/>
    <w:rsid w:val="002B6C0A"/>
    <w:rsid w:val="002B7E40"/>
    <w:rsid w:val="002C0D25"/>
    <w:rsid w:val="002C1CE8"/>
    <w:rsid w:val="002D0076"/>
    <w:rsid w:val="002D43BB"/>
    <w:rsid w:val="002D73F1"/>
    <w:rsid w:val="002E0395"/>
    <w:rsid w:val="002E1462"/>
    <w:rsid w:val="002E20C6"/>
    <w:rsid w:val="002E24A9"/>
    <w:rsid w:val="002E2D46"/>
    <w:rsid w:val="002E3DDE"/>
    <w:rsid w:val="002F1C7C"/>
    <w:rsid w:val="00301215"/>
    <w:rsid w:val="0030299A"/>
    <w:rsid w:val="00303E2A"/>
    <w:rsid w:val="003071EC"/>
    <w:rsid w:val="00311D1B"/>
    <w:rsid w:val="0031216E"/>
    <w:rsid w:val="0031321A"/>
    <w:rsid w:val="00315266"/>
    <w:rsid w:val="0032462E"/>
    <w:rsid w:val="00324834"/>
    <w:rsid w:val="00325BDC"/>
    <w:rsid w:val="0033065C"/>
    <w:rsid w:val="00332925"/>
    <w:rsid w:val="0034107F"/>
    <w:rsid w:val="00350E12"/>
    <w:rsid w:val="003515BE"/>
    <w:rsid w:val="00353588"/>
    <w:rsid w:val="00353F66"/>
    <w:rsid w:val="00355A33"/>
    <w:rsid w:val="003637B8"/>
    <w:rsid w:val="00365273"/>
    <w:rsid w:val="003661E1"/>
    <w:rsid w:val="0037020E"/>
    <w:rsid w:val="003751E7"/>
    <w:rsid w:val="00375CA9"/>
    <w:rsid w:val="00376154"/>
    <w:rsid w:val="00377222"/>
    <w:rsid w:val="00380D91"/>
    <w:rsid w:val="00381A8A"/>
    <w:rsid w:val="00383F1A"/>
    <w:rsid w:val="0038573E"/>
    <w:rsid w:val="00387252"/>
    <w:rsid w:val="003A0B97"/>
    <w:rsid w:val="003A26A2"/>
    <w:rsid w:val="003A3278"/>
    <w:rsid w:val="003A4021"/>
    <w:rsid w:val="003A6D76"/>
    <w:rsid w:val="003A75AD"/>
    <w:rsid w:val="003B1F55"/>
    <w:rsid w:val="003B33F9"/>
    <w:rsid w:val="003C54E2"/>
    <w:rsid w:val="003C5CB8"/>
    <w:rsid w:val="003C5DCB"/>
    <w:rsid w:val="003C61E7"/>
    <w:rsid w:val="003D1A5D"/>
    <w:rsid w:val="003E1B52"/>
    <w:rsid w:val="003E3A3F"/>
    <w:rsid w:val="003E3F69"/>
    <w:rsid w:val="003E6579"/>
    <w:rsid w:val="003F139B"/>
    <w:rsid w:val="003F3C00"/>
    <w:rsid w:val="00400B1F"/>
    <w:rsid w:val="004030C1"/>
    <w:rsid w:val="00403621"/>
    <w:rsid w:val="004047CA"/>
    <w:rsid w:val="004065EC"/>
    <w:rsid w:val="004167A3"/>
    <w:rsid w:val="00416C18"/>
    <w:rsid w:val="00417C0A"/>
    <w:rsid w:val="0042105F"/>
    <w:rsid w:val="00421597"/>
    <w:rsid w:val="00423D31"/>
    <w:rsid w:val="00425C4D"/>
    <w:rsid w:val="004269E1"/>
    <w:rsid w:val="00431789"/>
    <w:rsid w:val="00433C5A"/>
    <w:rsid w:val="00436323"/>
    <w:rsid w:val="0043709C"/>
    <w:rsid w:val="004400DD"/>
    <w:rsid w:val="0044355E"/>
    <w:rsid w:val="00445E16"/>
    <w:rsid w:val="00446CFD"/>
    <w:rsid w:val="00447D93"/>
    <w:rsid w:val="0045180B"/>
    <w:rsid w:val="0046015A"/>
    <w:rsid w:val="004635D5"/>
    <w:rsid w:val="00464574"/>
    <w:rsid w:val="00466DF3"/>
    <w:rsid w:val="0047162D"/>
    <w:rsid w:val="00473111"/>
    <w:rsid w:val="00475F1C"/>
    <w:rsid w:val="00477A72"/>
    <w:rsid w:val="00487769"/>
    <w:rsid w:val="00487936"/>
    <w:rsid w:val="004905FB"/>
    <w:rsid w:val="00490913"/>
    <w:rsid w:val="00490E9F"/>
    <w:rsid w:val="00492C96"/>
    <w:rsid w:val="0049543A"/>
    <w:rsid w:val="0049619A"/>
    <w:rsid w:val="004A3B27"/>
    <w:rsid w:val="004A6102"/>
    <w:rsid w:val="004B2201"/>
    <w:rsid w:val="004B2BE4"/>
    <w:rsid w:val="004C153F"/>
    <w:rsid w:val="004C34A2"/>
    <w:rsid w:val="004C58F2"/>
    <w:rsid w:val="004C73FD"/>
    <w:rsid w:val="004D13AB"/>
    <w:rsid w:val="004D2F09"/>
    <w:rsid w:val="004D423A"/>
    <w:rsid w:val="004D5180"/>
    <w:rsid w:val="004D71A7"/>
    <w:rsid w:val="004E2780"/>
    <w:rsid w:val="004E779C"/>
    <w:rsid w:val="004F3238"/>
    <w:rsid w:val="004F34B3"/>
    <w:rsid w:val="004F47A7"/>
    <w:rsid w:val="004F6B23"/>
    <w:rsid w:val="004F7579"/>
    <w:rsid w:val="00504905"/>
    <w:rsid w:val="00504CF0"/>
    <w:rsid w:val="00505449"/>
    <w:rsid w:val="005064E5"/>
    <w:rsid w:val="005129B2"/>
    <w:rsid w:val="00513160"/>
    <w:rsid w:val="00513465"/>
    <w:rsid w:val="00520CCE"/>
    <w:rsid w:val="00523BE6"/>
    <w:rsid w:val="00523C45"/>
    <w:rsid w:val="005242F1"/>
    <w:rsid w:val="00525B1F"/>
    <w:rsid w:val="00531744"/>
    <w:rsid w:val="0053582D"/>
    <w:rsid w:val="00541F81"/>
    <w:rsid w:val="00543578"/>
    <w:rsid w:val="00547C02"/>
    <w:rsid w:val="005504F5"/>
    <w:rsid w:val="00553F36"/>
    <w:rsid w:val="00554B80"/>
    <w:rsid w:val="00554EB3"/>
    <w:rsid w:val="005562C1"/>
    <w:rsid w:val="00556AEC"/>
    <w:rsid w:val="00560457"/>
    <w:rsid w:val="0057127F"/>
    <w:rsid w:val="005758F4"/>
    <w:rsid w:val="00576C3B"/>
    <w:rsid w:val="005802D2"/>
    <w:rsid w:val="00583B53"/>
    <w:rsid w:val="00587696"/>
    <w:rsid w:val="0059662D"/>
    <w:rsid w:val="005A2E28"/>
    <w:rsid w:val="005A408D"/>
    <w:rsid w:val="005A4357"/>
    <w:rsid w:val="005A44B5"/>
    <w:rsid w:val="005B61C9"/>
    <w:rsid w:val="005B6310"/>
    <w:rsid w:val="005C1CBB"/>
    <w:rsid w:val="005D1572"/>
    <w:rsid w:val="005D2221"/>
    <w:rsid w:val="005D416A"/>
    <w:rsid w:val="005D41F8"/>
    <w:rsid w:val="005D4F69"/>
    <w:rsid w:val="005D656B"/>
    <w:rsid w:val="005E04CB"/>
    <w:rsid w:val="005E0874"/>
    <w:rsid w:val="005E2E8B"/>
    <w:rsid w:val="005E5F98"/>
    <w:rsid w:val="005F41B1"/>
    <w:rsid w:val="005F4661"/>
    <w:rsid w:val="005F5112"/>
    <w:rsid w:val="0060198C"/>
    <w:rsid w:val="006032E3"/>
    <w:rsid w:val="006055BC"/>
    <w:rsid w:val="006141B2"/>
    <w:rsid w:val="00615C6B"/>
    <w:rsid w:val="00616AA8"/>
    <w:rsid w:val="00622035"/>
    <w:rsid w:val="0062205B"/>
    <w:rsid w:val="00623F29"/>
    <w:rsid w:val="00630E30"/>
    <w:rsid w:val="00632B65"/>
    <w:rsid w:val="00633DA3"/>
    <w:rsid w:val="006432A3"/>
    <w:rsid w:val="00646BFD"/>
    <w:rsid w:val="00650AA1"/>
    <w:rsid w:val="006512BC"/>
    <w:rsid w:val="006520AE"/>
    <w:rsid w:val="00652E1B"/>
    <w:rsid w:val="00653516"/>
    <w:rsid w:val="00653540"/>
    <w:rsid w:val="00653E69"/>
    <w:rsid w:val="00654371"/>
    <w:rsid w:val="00656FEB"/>
    <w:rsid w:val="00657A35"/>
    <w:rsid w:val="00663002"/>
    <w:rsid w:val="00665EE7"/>
    <w:rsid w:val="006730F1"/>
    <w:rsid w:val="006740F5"/>
    <w:rsid w:val="00680230"/>
    <w:rsid w:val="006802EC"/>
    <w:rsid w:val="00686CE0"/>
    <w:rsid w:val="006908FB"/>
    <w:rsid w:val="00691267"/>
    <w:rsid w:val="00692D8A"/>
    <w:rsid w:val="0069389F"/>
    <w:rsid w:val="006A3627"/>
    <w:rsid w:val="006A39BE"/>
    <w:rsid w:val="006B1DFD"/>
    <w:rsid w:val="006B22DB"/>
    <w:rsid w:val="006C025B"/>
    <w:rsid w:val="006C08C5"/>
    <w:rsid w:val="006C466A"/>
    <w:rsid w:val="006C4A9D"/>
    <w:rsid w:val="006C4B5E"/>
    <w:rsid w:val="006C597D"/>
    <w:rsid w:val="006D33AA"/>
    <w:rsid w:val="006D34E3"/>
    <w:rsid w:val="006D47D9"/>
    <w:rsid w:val="006D74D7"/>
    <w:rsid w:val="006E0DBB"/>
    <w:rsid w:val="006E1D5D"/>
    <w:rsid w:val="006E1EF4"/>
    <w:rsid w:val="006E257D"/>
    <w:rsid w:val="006E4CF5"/>
    <w:rsid w:val="006F0233"/>
    <w:rsid w:val="006F026D"/>
    <w:rsid w:val="006F1D96"/>
    <w:rsid w:val="00707A42"/>
    <w:rsid w:val="00717D64"/>
    <w:rsid w:val="00722A1A"/>
    <w:rsid w:val="007259D6"/>
    <w:rsid w:val="0073036E"/>
    <w:rsid w:val="007400C5"/>
    <w:rsid w:val="00744007"/>
    <w:rsid w:val="00751F85"/>
    <w:rsid w:val="0075452D"/>
    <w:rsid w:val="0076129A"/>
    <w:rsid w:val="00761563"/>
    <w:rsid w:val="00763BF5"/>
    <w:rsid w:val="00763C3C"/>
    <w:rsid w:val="00772F8A"/>
    <w:rsid w:val="00776024"/>
    <w:rsid w:val="00776DE4"/>
    <w:rsid w:val="007818C3"/>
    <w:rsid w:val="0079026B"/>
    <w:rsid w:val="00792DFB"/>
    <w:rsid w:val="007932C1"/>
    <w:rsid w:val="007A05DC"/>
    <w:rsid w:val="007A25FD"/>
    <w:rsid w:val="007A47D1"/>
    <w:rsid w:val="007A5423"/>
    <w:rsid w:val="007A573B"/>
    <w:rsid w:val="007A704E"/>
    <w:rsid w:val="007A7432"/>
    <w:rsid w:val="007A7BE3"/>
    <w:rsid w:val="007B124F"/>
    <w:rsid w:val="007B64C1"/>
    <w:rsid w:val="007B7710"/>
    <w:rsid w:val="007C0FD3"/>
    <w:rsid w:val="007C1A9B"/>
    <w:rsid w:val="007C1E23"/>
    <w:rsid w:val="007C55AA"/>
    <w:rsid w:val="007C5A01"/>
    <w:rsid w:val="007C6BE3"/>
    <w:rsid w:val="007D2B96"/>
    <w:rsid w:val="007D665E"/>
    <w:rsid w:val="007E1F34"/>
    <w:rsid w:val="007E26AA"/>
    <w:rsid w:val="007E2E1F"/>
    <w:rsid w:val="007E40F9"/>
    <w:rsid w:val="007E4498"/>
    <w:rsid w:val="007E621D"/>
    <w:rsid w:val="007F1789"/>
    <w:rsid w:val="007F51DD"/>
    <w:rsid w:val="007F5BAD"/>
    <w:rsid w:val="007F6EA1"/>
    <w:rsid w:val="007F7387"/>
    <w:rsid w:val="008001EE"/>
    <w:rsid w:val="00800A81"/>
    <w:rsid w:val="00806D93"/>
    <w:rsid w:val="00812DC6"/>
    <w:rsid w:val="00817A15"/>
    <w:rsid w:val="00821F16"/>
    <w:rsid w:val="008238E2"/>
    <w:rsid w:val="00831F08"/>
    <w:rsid w:val="008326FD"/>
    <w:rsid w:val="008360F9"/>
    <w:rsid w:val="0083679D"/>
    <w:rsid w:val="00836AFB"/>
    <w:rsid w:val="0083741E"/>
    <w:rsid w:val="00842368"/>
    <w:rsid w:val="008448D2"/>
    <w:rsid w:val="00844B8B"/>
    <w:rsid w:val="00844ECB"/>
    <w:rsid w:val="00845166"/>
    <w:rsid w:val="00845C49"/>
    <w:rsid w:val="008507A0"/>
    <w:rsid w:val="00851479"/>
    <w:rsid w:val="0085541E"/>
    <w:rsid w:val="00855BA1"/>
    <w:rsid w:val="00856061"/>
    <w:rsid w:val="008648AD"/>
    <w:rsid w:val="00865F6C"/>
    <w:rsid w:val="00866330"/>
    <w:rsid w:val="00867333"/>
    <w:rsid w:val="00867AC6"/>
    <w:rsid w:val="00867EA0"/>
    <w:rsid w:val="00870201"/>
    <w:rsid w:val="008803E5"/>
    <w:rsid w:val="00880B96"/>
    <w:rsid w:val="00880FB4"/>
    <w:rsid w:val="008927C3"/>
    <w:rsid w:val="00893937"/>
    <w:rsid w:val="00894566"/>
    <w:rsid w:val="008A2B65"/>
    <w:rsid w:val="008A4B4B"/>
    <w:rsid w:val="008A4EAB"/>
    <w:rsid w:val="008B07F6"/>
    <w:rsid w:val="008B38DA"/>
    <w:rsid w:val="008B4F47"/>
    <w:rsid w:val="008B7108"/>
    <w:rsid w:val="008D210D"/>
    <w:rsid w:val="008D5348"/>
    <w:rsid w:val="008D5B47"/>
    <w:rsid w:val="008E549E"/>
    <w:rsid w:val="008F1909"/>
    <w:rsid w:val="008F2349"/>
    <w:rsid w:val="008F5E75"/>
    <w:rsid w:val="00904D5B"/>
    <w:rsid w:val="00905238"/>
    <w:rsid w:val="009065B5"/>
    <w:rsid w:val="00907CE0"/>
    <w:rsid w:val="00916826"/>
    <w:rsid w:val="00920020"/>
    <w:rsid w:val="0092080D"/>
    <w:rsid w:val="00920AD2"/>
    <w:rsid w:val="00922139"/>
    <w:rsid w:val="00926B59"/>
    <w:rsid w:val="009306B4"/>
    <w:rsid w:val="00930790"/>
    <w:rsid w:val="00931004"/>
    <w:rsid w:val="0093285F"/>
    <w:rsid w:val="00933940"/>
    <w:rsid w:val="00934107"/>
    <w:rsid w:val="00944A08"/>
    <w:rsid w:val="00947176"/>
    <w:rsid w:val="00947F15"/>
    <w:rsid w:val="009515C5"/>
    <w:rsid w:val="00956170"/>
    <w:rsid w:val="00960FE6"/>
    <w:rsid w:val="00963756"/>
    <w:rsid w:val="0097017B"/>
    <w:rsid w:val="0097075E"/>
    <w:rsid w:val="00972653"/>
    <w:rsid w:val="009730EA"/>
    <w:rsid w:val="009762CD"/>
    <w:rsid w:val="009767A2"/>
    <w:rsid w:val="009773FD"/>
    <w:rsid w:val="00981F9C"/>
    <w:rsid w:val="00982BF2"/>
    <w:rsid w:val="009919F7"/>
    <w:rsid w:val="00992180"/>
    <w:rsid w:val="009923B3"/>
    <w:rsid w:val="00992D5C"/>
    <w:rsid w:val="00992FA9"/>
    <w:rsid w:val="0099323C"/>
    <w:rsid w:val="00996502"/>
    <w:rsid w:val="009A166C"/>
    <w:rsid w:val="009A47C5"/>
    <w:rsid w:val="009A5DD8"/>
    <w:rsid w:val="009A5E33"/>
    <w:rsid w:val="009A6854"/>
    <w:rsid w:val="009A70FE"/>
    <w:rsid w:val="009A7BF6"/>
    <w:rsid w:val="009B3D41"/>
    <w:rsid w:val="009B501A"/>
    <w:rsid w:val="009B5FBC"/>
    <w:rsid w:val="009B7DA8"/>
    <w:rsid w:val="009C118E"/>
    <w:rsid w:val="009C37EF"/>
    <w:rsid w:val="009C3A3F"/>
    <w:rsid w:val="009C611A"/>
    <w:rsid w:val="009C7BCB"/>
    <w:rsid w:val="009D0542"/>
    <w:rsid w:val="009D7DE5"/>
    <w:rsid w:val="009E1AFB"/>
    <w:rsid w:val="009E2D6E"/>
    <w:rsid w:val="009F11C6"/>
    <w:rsid w:val="009F1630"/>
    <w:rsid w:val="009F1C44"/>
    <w:rsid w:val="009F1E12"/>
    <w:rsid w:val="009F5F0D"/>
    <w:rsid w:val="009F7307"/>
    <w:rsid w:val="00A0045E"/>
    <w:rsid w:val="00A03931"/>
    <w:rsid w:val="00A105F2"/>
    <w:rsid w:val="00A21B9F"/>
    <w:rsid w:val="00A30D24"/>
    <w:rsid w:val="00A32100"/>
    <w:rsid w:val="00A37412"/>
    <w:rsid w:val="00A42FB4"/>
    <w:rsid w:val="00A4320D"/>
    <w:rsid w:val="00A43419"/>
    <w:rsid w:val="00A4437C"/>
    <w:rsid w:val="00A47258"/>
    <w:rsid w:val="00A50E03"/>
    <w:rsid w:val="00A51009"/>
    <w:rsid w:val="00A56BA8"/>
    <w:rsid w:val="00A5705B"/>
    <w:rsid w:val="00A63B77"/>
    <w:rsid w:val="00A651FC"/>
    <w:rsid w:val="00A80208"/>
    <w:rsid w:val="00A8598A"/>
    <w:rsid w:val="00A90639"/>
    <w:rsid w:val="00A93C5B"/>
    <w:rsid w:val="00AA163C"/>
    <w:rsid w:val="00AA2DBE"/>
    <w:rsid w:val="00AA3706"/>
    <w:rsid w:val="00AB174F"/>
    <w:rsid w:val="00AB40E0"/>
    <w:rsid w:val="00AB4659"/>
    <w:rsid w:val="00AC0367"/>
    <w:rsid w:val="00AC2446"/>
    <w:rsid w:val="00AD0D62"/>
    <w:rsid w:val="00AD16EE"/>
    <w:rsid w:val="00AD4159"/>
    <w:rsid w:val="00AD4E05"/>
    <w:rsid w:val="00AD73C8"/>
    <w:rsid w:val="00AE06C3"/>
    <w:rsid w:val="00AE215A"/>
    <w:rsid w:val="00AE44CA"/>
    <w:rsid w:val="00AF3084"/>
    <w:rsid w:val="00AF40FC"/>
    <w:rsid w:val="00AF625C"/>
    <w:rsid w:val="00AF7B3C"/>
    <w:rsid w:val="00B00CD8"/>
    <w:rsid w:val="00B05E30"/>
    <w:rsid w:val="00B11A15"/>
    <w:rsid w:val="00B11F26"/>
    <w:rsid w:val="00B12C4D"/>
    <w:rsid w:val="00B13D3C"/>
    <w:rsid w:val="00B17F6D"/>
    <w:rsid w:val="00B25D76"/>
    <w:rsid w:val="00B33971"/>
    <w:rsid w:val="00B3581E"/>
    <w:rsid w:val="00B40F54"/>
    <w:rsid w:val="00B412E0"/>
    <w:rsid w:val="00B45FE1"/>
    <w:rsid w:val="00B57DA2"/>
    <w:rsid w:val="00B60B67"/>
    <w:rsid w:val="00B64A73"/>
    <w:rsid w:val="00B70EF6"/>
    <w:rsid w:val="00B72280"/>
    <w:rsid w:val="00B76802"/>
    <w:rsid w:val="00B76E81"/>
    <w:rsid w:val="00B77E34"/>
    <w:rsid w:val="00B806C6"/>
    <w:rsid w:val="00B85F7E"/>
    <w:rsid w:val="00B97453"/>
    <w:rsid w:val="00BA121C"/>
    <w:rsid w:val="00BA1681"/>
    <w:rsid w:val="00BB1770"/>
    <w:rsid w:val="00BB2E0F"/>
    <w:rsid w:val="00BB45CC"/>
    <w:rsid w:val="00BC1E12"/>
    <w:rsid w:val="00BD1C93"/>
    <w:rsid w:val="00BD517F"/>
    <w:rsid w:val="00BD7814"/>
    <w:rsid w:val="00BE40A8"/>
    <w:rsid w:val="00BE5021"/>
    <w:rsid w:val="00BE72E3"/>
    <w:rsid w:val="00BE79B1"/>
    <w:rsid w:val="00C0166D"/>
    <w:rsid w:val="00C06367"/>
    <w:rsid w:val="00C064D8"/>
    <w:rsid w:val="00C14D61"/>
    <w:rsid w:val="00C156B4"/>
    <w:rsid w:val="00C227C7"/>
    <w:rsid w:val="00C22D97"/>
    <w:rsid w:val="00C27383"/>
    <w:rsid w:val="00C30306"/>
    <w:rsid w:val="00C40800"/>
    <w:rsid w:val="00C41AF9"/>
    <w:rsid w:val="00C43B40"/>
    <w:rsid w:val="00C466CA"/>
    <w:rsid w:val="00C50AC1"/>
    <w:rsid w:val="00C52F13"/>
    <w:rsid w:val="00C537EF"/>
    <w:rsid w:val="00C53E69"/>
    <w:rsid w:val="00C54C04"/>
    <w:rsid w:val="00C607D1"/>
    <w:rsid w:val="00C62B04"/>
    <w:rsid w:val="00C63BD3"/>
    <w:rsid w:val="00C63C52"/>
    <w:rsid w:val="00C65785"/>
    <w:rsid w:val="00C65B4F"/>
    <w:rsid w:val="00C66CDC"/>
    <w:rsid w:val="00C7204C"/>
    <w:rsid w:val="00C75DA5"/>
    <w:rsid w:val="00C77088"/>
    <w:rsid w:val="00C82B86"/>
    <w:rsid w:val="00C844DD"/>
    <w:rsid w:val="00C84958"/>
    <w:rsid w:val="00C8543F"/>
    <w:rsid w:val="00C87E05"/>
    <w:rsid w:val="00C9266C"/>
    <w:rsid w:val="00C92B9A"/>
    <w:rsid w:val="00C938D4"/>
    <w:rsid w:val="00C93B20"/>
    <w:rsid w:val="00C94322"/>
    <w:rsid w:val="00C94329"/>
    <w:rsid w:val="00C9508E"/>
    <w:rsid w:val="00C96386"/>
    <w:rsid w:val="00CA01B7"/>
    <w:rsid w:val="00CA2AF5"/>
    <w:rsid w:val="00CA4861"/>
    <w:rsid w:val="00CA55C4"/>
    <w:rsid w:val="00CA596F"/>
    <w:rsid w:val="00CA659A"/>
    <w:rsid w:val="00CA6828"/>
    <w:rsid w:val="00CA768F"/>
    <w:rsid w:val="00CB2159"/>
    <w:rsid w:val="00CB49A8"/>
    <w:rsid w:val="00CB5AA1"/>
    <w:rsid w:val="00CB6346"/>
    <w:rsid w:val="00CC07F6"/>
    <w:rsid w:val="00CC0BF1"/>
    <w:rsid w:val="00CC2687"/>
    <w:rsid w:val="00CC4A19"/>
    <w:rsid w:val="00CC5FE6"/>
    <w:rsid w:val="00CC7727"/>
    <w:rsid w:val="00CC7A0C"/>
    <w:rsid w:val="00CD1587"/>
    <w:rsid w:val="00CD1CE6"/>
    <w:rsid w:val="00CD4F7A"/>
    <w:rsid w:val="00CD50D9"/>
    <w:rsid w:val="00CD514A"/>
    <w:rsid w:val="00CD555A"/>
    <w:rsid w:val="00CD55D7"/>
    <w:rsid w:val="00CD6707"/>
    <w:rsid w:val="00CD79B2"/>
    <w:rsid w:val="00CE2B22"/>
    <w:rsid w:val="00CE4C0D"/>
    <w:rsid w:val="00CE705D"/>
    <w:rsid w:val="00CF18A8"/>
    <w:rsid w:val="00CF2FBE"/>
    <w:rsid w:val="00CF37A3"/>
    <w:rsid w:val="00CF5E5E"/>
    <w:rsid w:val="00CF767D"/>
    <w:rsid w:val="00D022F6"/>
    <w:rsid w:val="00D104B3"/>
    <w:rsid w:val="00D106A9"/>
    <w:rsid w:val="00D12833"/>
    <w:rsid w:val="00D153A7"/>
    <w:rsid w:val="00D21791"/>
    <w:rsid w:val="00D234F2"/>
    <w:rsid w:val="00D25EFF"/>
    <w:rsid w:val="00D26E48"/>
    <w:rsid w:val="00D3250D"/>
    <w:rsid w:val="00D328F4"/>
    <w:rsid w:val="00D3595D"/>
    <w:rsid w:val="00D36B9A"/>
    <w:rsid w:val="00D36EBA"/>
    <w:rsid w:val="00D42C07"/>
    <w:rsid w:val="00D43CE4"/>
    <w:rsid w:val="00D4415B"/>
    <w:rsid w:val="00D45E77"/>
    <w:rsid w:val="00D47EF5"/>
    <w:rsid w:val="00D564FB"/>
    <w:rsid w:val="00D60623"/>
    <w:rsid w:val="00D612CB"/>
    <w:rsid w:val="00D61A65"/>
    <w:rsid w:val="00D646D2"/>
    <w:rsid w:val="00D64B5D"/>
    <w:rsid w:val="00D650D1"/>
    <w:rsid w:val="00D65EED"/>
    <w:rsid w:val="00D674A2"/>
    <w:rsid w:val="00D703B3"/>
    <w:rsid w:val="00D7171B"/>
    <w:rsid w:val="00D74933"/>
    <w:rsid w:val="00D74FD9"/>
    <w:rsid w:val="00D82115"/>
    <w:rsid w:val="00D82497"/>
    <w:rsid w:val="00D873C8"/>
    <w:rsid w:val="00D87F72"/>
    <w:rsid w:val="00D9227E"/>
    <w:rsid w:val="00D931B3"/>
    <w:rsid w:val="00D940D4"/>
    <w:rsid w:val="00DA30EC"/>
    <w:rsid w:val="00DA315B"/>
    <w:rsid w:val="00DA3E31"/>
    <w:rsid w:val="00DA40E9"/>
    <w:rsid w:val="00DA4C5F"/>
    <w:rsid w:val="00DA523A"/>
    <w:rsid w:val="00DB27DC"/>
    <w:rsid w:val="00DB7616"/>
    <w:rsid w:val="00DC0714"/>
    <w:rsid w:val="00DC2E11"/>
    <w:rsid w:val="00DC3507"/>
    <w:rsid w:val="00DC48E8"/>
    <w:rsid w:val="00DC4EA6"/>
    <w:rsid w:val="00DC6012"/>
    <w:rsid w:val="00DC6200"/>
    <w:rsid w:val="00DD2197"/>
    <w:rsid w:val="00DD2E2A"/>
    <w:rsid w:val="00DD40F1"/>
    <w:rsid w:val="00DD7206"/>
    <w:rsid w:val="00DE1D2E"/>
    <w:rsid w:val="00DE5458"/>
    <w:rsid w:val="00DE675B"/>
    <w:rsid w:val="00DE7153"/>
    <w:rsid w:val="00DF108C"/>
    <w:rsid w:val="00DF23B1"/>
    <w:rsid w:val="00DF4C05"/>
    <w:rsid w:val="00E0069D"/>
    <w:rsid w:val="00E028B0"/>
    <w:rsid w:val="00E21DE8"/>
    <w:rsid w:val="00E24320"/>
    <w:rsid w:val="00E2647C"/>
    <w:rsid w:val="00E30135"/>
    <w:rsid w:val="00E345EE"/>
    <w:rsid w:val="00E354BF"/>
    <w:rsid w:val="00E36E93"/>
    <w:rsid w:val="00E4120C"/>
    <w:rsid w:val="00E52CAB"/>
    <w:rsid w:val="00E56E4F"/>
    <w:rsid w:val="00E616DF"/>
    <w:rsid w:val="00E62EE5"/>
    <w:rsid w:val="00E66E4F"/>
    <w:rsid w:val="00E74828"/>
    <w:rsid w:val="00E773E7"/>
    <w:rsid w:val="00E813D2"/>
    <w:rsid w:val="00E84A8F"/>
    <w:rsid w:val="00E86379"/>
    <w:rsid w:val="00E87F21"/>
    <w:rsid w:val="00E95D44"/>
    <w:rsid w:val="00EA1A46"/>
    <w:rsid w:val="00EA3233"/>
    <w:rsid w:val="00EA4DA7"/>
    <w:rsid w:val="00EB6C1E"/>
    <w:rsid w:val="00EC0017"/>
    <w:rsid w:val="00EC4624"/>
    <w:rsid w:val="00EC5358"/>
    <w:rsid w:val="00EC7E86"/>
    <w:rsid w:val="00ED081E"/>
    <w:rsid w:val="00ED0F86"/>
    <w:rsid w:val="00ED0FDC"/>
    <w:rsid w:val="00ED3045"/>
    <w:rsid w:val="00ED31F3"/>
    <w:rsid w:val="00EE11AC"/>
    <w:rsid w:val="00EE1690"/>
    <w:rsid w:val="00EE37CC"/>
    <w:rsid w:val="00EF3FCF"/>
    <w:rsid w:val="00EF4586"/>
    <w:rsid w:val="00EF53D1"/>
    <w:rsid w:val="00F023AA"/>
    <w:rsid w:val="00F02A6F"/>
    <w:rsid w:val="00F02CE7"/>
    <w:rsid w:val="00F10BC0"/>
    <w:rsid w:val="00F10D09"/>
    <w:rsid w:val="00F11609"/>
    <w:rsid w:val="00F1238A"/>
    <w:rsid w:val="00F1274E"/>
    <w:rsid w:val="00F13D5C"/>
    <w:rsid w:val="00F165F2"/>
    <w:rsid w:val="00F171B0"/>
    <w:rsid w:val="00F17C01"/>
    <w:rsid w:val="00F22FDC"/>
    <w:rsid w:val="00F26F66"/>
    <w:rsid w:val="00F320FA"/>
    <w:rsid w:val="00F32ABC"/>
    <w:rsid w:val="00F35D7E"/>
    <w:rsid w:val="00F428CE"/>
    <w:rsid w:val="00F42C24"/>
    <w:rsid w:val="00F43F56"/>
    <w:rsid w:val="00F44A1B"/>
    <w:rsid w:val="00F4703F"/>
    <w:rsid w:val="00F52F03"/>
    <w:rsid w:val="00F61D22"/>
    <w:rsid w:val="00F621CB"/>
    <w:rsid w:val="00F64216"/>
    <w:rsid w:val="00F65F01"/>
    <w:rsid w:val="00F66F18"/>
    <w:rsid w:val="00F77645"/>
    <w:rsid w:val="00F86402"/>
    <w:rsid w:val="00F9132D"/>
    <w:rsid w:val="00F91DF7"/>
    <w:rsid w:val="00F95082"/>
    <w:rsid w:val="00F9777A"/>
    <w:rsid w:val="00F97AB0"/>
    <w:rsid w:val="00FA0692"/>
    <w:rsid w:val="00FA23EC"/>
    <w:rsid w:val="00FA3B4F"/>
    <w:rsid w:val="00FA5E70"/>
    <w:rsid w:val="00FC0351"/>
    <w:rsid w:val="00FC0EC0"/>
    <w:rsid w:val="00FC1F64"/>
    <w:rsid w:val="00FC3999"/>
    <w:rsid w:val="00FC61FB"/>
    <w:rsid w:val="00FC6BF1"/>
    <w:rsid w:val="00FC6F72"/>
    <w:rsid w:val="00FD49AB"/>
    <w:rsid w:val="00FD6CF2"/>
    <w:rsid w:val="00FE0048"/>
    <w:rsid w:val="00FE6BD5"/>
    <w:rsid w:val="00FF2554"/>
    <w:rsid w:val="00FF3022"/>
    <w:rsid w:val="00FF525A"/>
    <w:rsid w:val="00FF5463"/>
    <w:rsid w:val="00FF5E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29605"/>
  <w15:docId w15:val="{C75FFD61-F943-42C5-9243-27D114F2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132D"/>
    <w:rPr>
      <w:sz w:val="24"/>
      <w:szCs w:val="24"/>
    </w:rPr>
  </w:style>
  <w:style w:type="paragraph" w:styleId="1">
    <w:name w:val="heading 1"/>
    <w:basedOn w:val="a"/>
    <w:next w:val="a"/>
    <w:qFormat/>
    <w:rsid w:val="00F9132D"/>
    <w:pPr>
      <w:keepNext/>
      <w:jc w:val="center"/>
      <w:outlineLvl w:val="0"/>
    </w:pPr>
    <w:rPr>
      <w:rFonts w:ascii="Arial" w:hAnsi="Arial" w:cs="Arial"/>
      <w:sz w:val="20"/>
      <w:u w:val="single"/>
    </w:rPr>
  </w:style>
  <w:style w:type="paragraph" w:styleId="2">
    <w:name w:val="heading 2"/>
    <w:basedOn w:val="a"/>
    <w:next w:val="a"/>
    <w:link w:val="2Char"/>
    <w:qFormat/>
    <w:rsid w:val="00F9132D"/>
    <w:pPr>
      <w:keepNext/>
      <w:jc w:val="center"/>
      <w:outlineLvl w:val="1"/>
    </w:pPr>
    <w:rPr>
      <w:rFonts w:ascii="Arial" w:hAnsi="Arial" w:cs="Arial"/>
      <w:b/>
      <w:bCs/>
    </w:rPr>
  </w:style>
  <w:style w:type="paragraph" w:styleId="3">
    <w:name w:val="heading 3"/>
    <w:basedOn w:val="a"/>
    <w:next w:val="a"/>
    <w:link w:val="3Char"/>
    <w:uiPriority w:val="9"/>
    <w:qFormat/>
    <w:rsid w:val="007F178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F9132D"/>
    <w:rPr>
      <w:color w:val="0000FF"/>
      <w:u w:val="single"/>
    </w:rPr>
  </w:style>
  <w:style w:type="character" w:styleId="a3">
    <w:name w:val="Strong"/>
    <w:basedOn w:val="a0"/>
    <w:uiPriority w:val="22"/>
    <w:qFormat/>
    <w:rsid w:val="00C227C7"/>
    <w:rPr>
      <w:b/>
      <w:bCs/>
    </w:rPr>
  </w:style>
  <w:style w:type="table" w:styleId="a4">
    <w:name w:val="Table Grid"/>
    <w:basedOn w:val="a1"/>
    <w:uiPriority w:val="59"/>
    <w:rsid w:val="00C54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Char0"/>
    <w:semiHidden/>
    <w:rsid w:val="00D26E48"/>
    <w:rPr>
      <w:rFonts w:ascii="Arial" w:hAnsi="Arial" w:cs="Arial"/>
      <w:sz w:val="22"/>
    </w:rPr>
  </w:style>
  <w:style w:type="character" w:customStyle="1" w:styleId="2Char0">
    <w:name w:val="Σώμα κείμενου 2 Char"/>
    <w:basedOn w:val="a0"/>
    <w:link w:val="20"/>
    <w:semiHidden/>
    <w:rsid w:val="00D26E48"/>
    <w:rPr>
      <w:rFonts w:ascii="Arial" w:hAnsi="Arial" w:cs="Arial"/>
      <w:sz w:val="22"/>
      <w:szCs w:val="24"/>
    </w:rPr>
  </w:style>
  <w:style w:type="character" w:customStyle="1" w:styleId="2Char">
    <w:name w:val="Επικεφαλίδα 2 Char"/>
    <w:basedOn w:val="a0"/>
    <w:link w:val="2"/>
    <w:rsid w:val="008B38DA"/>
    <w:rPr>
      <w:rFonts w:ascii="Arial" w:hAnsi="Arial" w:cs="Arial"/>
      <w:b/>
      <w:bCs/>
      <w:sz w:val="24"/>
      <w:szCs w:val="24"/>
    </w:rPr>
  </w:style>
  <w:style w:type="character" w:styleId="a5">
    <w:name w:val="Emphasis"/>
    <w:basedOn w:val="a0"/>
    <w:uiPriority w:val="20"/>
    <w:qFormat/>
    <w:rsid w:val="00A32100"/>
    <w:rPr>
      <w:b/>
      <w:bCs/>
      <w:i w:val="0"/>
      <w:iCs w:val="0"/>
    </w:rPr>
  </w:style>
  <w:style w:type="paragraph" w:styleId="a6">
    <w:name w:val="Balloon Text"/>
    <w:basedOn w:val="a"/>
    <w:link w:val="Char"/>
    <w:uiPriority w:val="99"/>
    <w:semiHidden/>
    <w:unhideWhenUsed/>
    <w:rsid w:val="00CD4F7A"/>
    <w:rPr>
      <w:rFonts w:ascii="Tahoma" w:hAnsi="Tahoma" w:cs="Tahoma"/>
      <w:sz w:val="16"/>
      <w:szCs w:val="16"/>
    </w:rPr>
  </w:style>
  <w:style w:type="character" w:customStyle="1" w:styleId="Char">
    <w:name w:val="Κείμενο πλαισίου Char"/>
    <w:basedOn w:val="a0"/>
    <w:link w:val="a6"/>
    <w:uiPriority w:val="99"/>
    <w:semiHidden/>
    <w:rsid w:val="00CD4F7A"/>
    <w:rPr>
      <w:rFonts w:ascii="Tahoma" w:hAnsi="Tahoma" w:cs="Tahoma"/>
      <w:sz w:val="16"/>
      <w:szCs w:val="16"/>
    </w:rPr>
  </w:style>
  <w:style w:type="paragraph" w:customStyle="1" w:styleId="CharCharCharCharChar2CharCharChar">
    <w:name w:val="Char Char Char Char Char2 Char Char Char"/>
    <w:basedOn w:val="a"/>
    <w:rsid w:val="00464574"/>
    <w:pPr>
      <w:spacing w:after="160" w:line="240" w:lineRule="exact"/>
    </w:pPr>
    <w:rPr>
      <w:rFonts w:ascii="Verdana" w:hAnsi="Verdana"/>
      <w:sz w:val="20"/>
      <w:szCs w:val="20"/>
      <w:lang w:val="en-US" w:eastAsia="en-US"/>
    </w:rPr>
  </w:style>
  <w:style w:type="paragraph" w:styleId="a7">
    <w:name w:val="List Paragraph"/>
    <w:basedOn w:val="a"/>
    <w:uiPriority w:val="34"/>
    <w:qFormat/>
    <w:rsid w:val="009F5F0D"/>
    <w:pPr>
      <w:spacing w:after="200" w:line="276" w:lineRule="auto"/>
      <w:ind w:left="720"/>
      <w:contextualSpacing/>
    </w:pPr>
    <w:rPr>
      <w:rFonts w:ascii="Calibri" w:eastAsia="Calibri" w:hAnsi="Calibri"/>
      <w:sz w:val="22"/>
      <w:szCs w:val="22"/>
      <w:lang w:eastAsia="en-US"/>
    </w:rPr>
  </w:style>
  <w:style w:type="paragraph" w:styleId="a8">
    <w:name w:val="No Spacing"/>
    <w:uiPriority w:val="1"/>
    <w:qFormat/>
    <w:rsid w:val="009E2D6E"/>
    <w:rPr>
      <w:rFonts w:ascii="Calibri" w:eastAsia="Calibri" w:hAnsi="Calibri"/>
      <w:sz w:val="22"/>
      <w:szCs w:val="22"/>
      <w:lang w:eastAsia="en-US"/>
    </w:rPr>
  </w:style>
  <w:style w:type="paragraph" w:styleId="a9">
    <w:name w:val="header"/>
    <w:basedOn w:val="a"/>
    <w:link w:val="Char0"/>
    <w:uiPriority w:val="99"/>
    <w:semiHidden/>
    <w:unhideWhenUsed/>
    <w:rsid w:val="009E2D6E"/>
    <w:pPr>
      <w:tabs>
        <w:tab w:val="center" w:pos="4153"/>
        <w:tab w:val="right" w:pos="8306"/>
      </w:tabs>
    </w:pPr>
  </w:style>
  <w:style w:type="character" w:customStyle="1" w:styleId="Char0">
    <w:name w:val="Κεφαλίδα Char"/>
    <w:basedOn w:val="a0"/>
    <w:link w:val="a9"/>
    <w:uiPriority w:val="99"/>
    <w:semiHidden/>
    <w:rsid w:val="009E2D6E"/>
    <w:rPr>
      <w:sz w:val="24"/>
      <w:szCs w:val="24"/>
    </w:rPr>
  </w:style>
  <w:style w:type="paragraph" w:styleId="aa">
    <w:name w:val="footer"/>
    <w:basedOn w:val="a"/>
    <w:link w:val="Char1"/>
    <w:uiPriority w:val="99"/>
    <w:unhideWhenUsed/>
    <w:rsid w:val="009E2D6E"/>
    <w:pPr>
      <w:tabs>
        <w:tab w:val="center" w:pos="4153"/>
        <w:tab w:val="right" w:pos="8306"/>
      </w:tabs>
    </w:pPr>
  </w:style>
  <w:style w:type="character" w:customStyle="1" w:styleId="Char1">
    <w:name w:val="Υποσέλιδο Char"/>
    <w:basedOn w:val="a0"/>
    <w:link w:val="aa"/>
    <w:uiPriority w:val="99"/>
    <w:rsid w:val="009E2D6E"/>
    <w:rPr>
      <w:sz w:val="24"/>
      <w:szCs w:val="24"/>
    </w:rPr>
  </w:style>
  <w:style w:type="paragraph" w:styleId="ab">
    <w:name w:val="annotation text"/>
    <w:basedOn w:val="a"/>
    <w:link w:val="Char2"/>
    <w:uiPriority w:val="99"/>
    <w:semiHidden/>
    <w:unhideWhenUsed/>
    <w:rsid w:val="00CC07F6"/>
    <w:rPr>
      <w:sz w:val="20"/>
      <w:szCs w:val="20"/>
    </w:rPr>
  </w:style>
  <w:style w:type="character" w:customStyle="1" w:styleId="Char2">
    <w:name w:val="Κείμενο σχολίου Char"/>
    <w:basedOn w:val="a0"/>
    <w:link w:val="ab"/>
    <w:uiPriority w:val="99"/>
    <w:semiHidden/>
    <w:rsid w:val="00CC07F6"/>
  </w:style>
  <w:style w:type="paragraph" w:styleId="ac">
    <w:name w:val="Plain Text"/>
    <w:basedOn w:val="a"/>
    <w:link w:val="Char3"/>
    <w:unhideWhenUsed/>
    <w:rsid w:val="00165DC7"/>
    <w:rPr>
      <w:rFonts w:ascii="Consolas" w:eastAsia="Calibri" w:hAnsi="Consolas"/>
      <w:sz w:val="21"/>
      <w:szCs w:val="21"/>
      <w:lang w:eastAsia="en-US"/>
    </w:rPr>
  </w:style>
  <w:style w:type="character" w:customStyle="1" w:styleId="Char3">
    <w:name w:val="Απλό κείμενο Char"/>
    <w:basedOn w:val="a0"/>
    <w:link w:val="ac"/>
    <w:rsid w:val="00165DC7"/>
    <w:rPr>
      <w:rFonts w:ascii="Consolas" w:eastAsia="Calibri" w:hAnsi="Consolas" w:cs="Times New Roman"/>
      <w:sz w:val="21"/>
      <w:szCs w:val="21"/>
      <w:lang w:eastAsia="en-US"/>
    </w:rPr>
  </w:style>
  <w:style w:type="character" w:customStyle="1" w:styleId="fullpost">
    <w:name w:val="fullpost"/>
    <w:basedOn w:val="a0"/>
    <w:rsid w:val="00FF5463"/>
    <w:rPr>
      <w:vanish w:val="0"/>
      <w:webHidden w:val="0"/>
      <w:specVanish w:val="0"/>
    </w:rPr>
  </w:style>
  <w:style w:type="character" w:customStyle="1" w:styleId="apple-converted-space">
    <w:name w:val="apple-converted-space"/>
    <w:basedOn w:val="a0"/>
    <w:rsid w:val="00431789"/>
  </w:style>
  <w:style w:type="character" w:customStyle="1" w:styleId="3Char">
    <w:name w:val="Επικεφαλίδα 3 Char"/>
    <w:basedOn w:val="a0"/>
    <w:link w:val="3"/>
    <w:uiPriority w:val="9"/>
    <w:rsid w:val="007F1789"/>
    <w:rPr>
      <w:rFonts w:ascii="Cambria" w:eastAsia="Times New Roman" w:hAnsi="Cambria" w:cs="Times New Roman"/>
      <w:b/>
      <w:bCs/>
      <w:sz w:val="26"/>
      <w:szCs w:val="26"/>
    </w:rPr>
  </w:style>
  <w:style w:type="character" w:customStyle="1" w:styleId="ad">
    <w:name w:val="a"/>
    <w:basedOn w:val="a0"/>
    <w:rsid w:val="009A70FE"/>
  </w:style>
  <w:style w:type="character" w:customStyle="1" w:styleId="apple-style-span">
    <w:name w:val="apple-style-span"/>
    <w:basedOn w:val="a0"/>
    <w:rsid w:val="009C37EF"/>
  </w:style>
  <w:style w:type="paragraph" w:styleId="Web">
    <w:name w:val="Normal (Web)"/>
    <w:basedOn w:val="a"/>
    <w:uiPriority w:val="99"/>
    <w:unhideWhenUsed/>
    <w:rsid w:val="00EB6C1E"/>
    <w:pPr>
      <w:spacing w:before="100" w:beforeAutospacing="1" w:after="100" w:afterAutospacing="1"/>
    </w:pPr>
  </w:style>
  <w:style w:type="paragraph" w:styleId="ae">
    <w:name w:val="List Bullet"/>
    <w:basedOn w:val="a"/>
    <w:autoRedefine/>
    <w:rsid w:val="00576C3B"/>
    <w:pPr>
      <w:ind w:right="-360" w:firstLine="567"/>
      <w:jc w:val="both"/>
    </w:pPr>
    <w:rPr>
      <w:rFonts w:ascii="Arial" w:eastAsia="Calibri" w:hAnsi="Arial" w:cs="Arial"/>
      <w:bCs/>
      <w:sz w:val="22"/>
      <w:lang w:eastAsia="en-US"/>
    </w:rPr>
  </w:style>
  <w:style w:type="paragraph" w:customStyle="1" w:styleId="textbody">
    <w:name w:val="textbody"/>
    <w:basedOn w:val="a"/>
    <w:rsid w:val="00C66CDC"/>
    <w:pPr>
      <w:spacing w:before="100" w:beforeAutospacing="1" w:after="100" w:afterAutospacing="1"/>
    </w:pPr>
  </w:style>
  <w:style w:type="paragraph" w:styleId="af">
    <w:name w:val="Title"/>
    <w:basedOn w:val="a"/>
    <w:link w:val="Char4"/>
    <w:qFormat/>
    <w:rsid w:val="004400DD"/>
    <w:pPr>
      <w:jc w:val="center"/>
    </w:pPr>
    <w:rPr>
      <w:b/>
      <w:bCs/>
      <w:sz w:val="28"/>
    </w:rPr>
  </w:style>
  <w:style w:type="character" w:customStyle="1" w:styleId="Char4">
    <w:name w:val="Τίτλος Char"/>
    <w:basedOn w:val="a0"/>
    <w:link w:val="af"/>
    <w:rsid w:val="004400DD"/>
    <w:rPr>
      <w:b/>
      <w:bCs/>
      <w:sz w:val="28"/>
      <w:szCs w:val="24"/>
    </w:rPr>
  </w:style>
  <w:style w:type="character" w:styleId="-0">
    <w:name w:val="FollowedHyperlink"/>
    <w:basedOn w:val="a0"/>
    <w:uiPriority w:val="99"/>
    <w:semiHidden/>
    <w:unhideWhenUsed/>
    <w:rsid w:val="00AF7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0294">
      <w:bodyDiv w:val="1"/>
      <w:marLeft w:val="0"/>
      <w:marRight w:val="0"/>
      <w:marTop w:val="0"/>
      <w:marBottom w:val="0"/>
      <w:divBdr>
        <w:top w:val="none" w:sz="0" w:space="0" w:color="auto"/>
        <w:left w:val="none" w:sz="0" w:space="0" w:color="auto"/>
        <w:bottom w:val="none" w:sz="0" w:space="0" w:color="auto"/>
        <w:right w:val="none" w:sz="0" w:space="0" w:color="auto"/>
      </w:divBdr>
    </w:div>
    <w:div w:id="226114659">
      <w:bodyDiv w:val="1"/>
      <w:marLeft w:val="0"/>
      <w:marRight w:val="0"/>
      <w:marTop w:val="0"/>
      <w:marBottom w:val="0"/>
      <w:divBdr>
        <w:top w:val="none" w:sz="0" w:space="0" w:color="auto"/>
        <w:left w:val="none" w:sz="0" w:space="0" w:color="auto"/>
        <w:bottom w:val="none" w:sz="0" w:space="0" w:color="auto"/>
        <w:right w:val="none" w:sz="0" w:space="0" w:color="auto"/>
      </w:divBdr>
    </w:div>
    <w:div w:id="536359797">
      <w:bodyDiv w:val="1"/>
      <w:marLeft w:val="0"/>
      <w:marRight w:val="0"/>
      <w:marTop w:val="0"/>
      <w:marBottom w:val="0"/>
      <w:divBdr>
        <w:top w:val="none" w:sz="0" w:space="0" w:color="auto"/>
        <w:left w:val="none" w:sz="0" w:space="0" w:color="auto"/>
        <w:bottom w:val="none" w:sz="0" w:space="0" w:color="auto"/>
        <w:right w:val="none" w:sz="0" w:space="0" w:color="auto"/>
      </w:divBdr>
    </w:div>
    <w:div w:id="857937274">
      <w:bodyDiv w:val="1"/>
      <w:marLeft w:val="0"/>
      <w:marRight w:val="0"/>
      <w:marTop w:val="0"/>
      <w:marBottom w:val="0"/>
      <w:divBdr>
        <w:top w:val="none" w:sz="0" w:space="0" w:color="auto"/>
        <w:left w:val="none" w:sz="0" w:space="0" w:color="auto"/>
        <w:bottom w:val="none" w:sz="0" w:space="0" w:color="auto"/>
        <w:right w:val="none" w:sz="0" w:space="0" w:color="auto"/>
      </w:divBdr>
    </w:div>
    <w:div w:id="905796233">
      <w:bodyDiv w:val="1"/>
      <w:marLeft w:val="0"/>
      <w:marRight w:val="0"/>
      <w:marTop w:val="0"/>
      <w:marBottom w:val="0"/>
      <w:divBdr>
        <w:top w:val="none" w:sz="0" w:space="0" w:color="auto"/>
        <w:left w:val="none" w:sz="0" w:space="0" w:color="auto"/>
        <w:bottom w:val="none" w:sz="0" w:space="0" w:color="auto"/>
        <w:right w:val="none" w:sz="0" w:space="0" w:color="auto"/>
      </w:divBdr>
      <w:divsChild>
        <w:div w:id="1934510101">
          <w:marLeft w:val="0"/>
          <w:marRight w:val="0"/>
          <w:marTop w:val="0"/>
          <w:marBottom w:val="0"/>
          <w:divBdr>
            <w:top w:val="none" w:sz="0" w:space="0" w:color="auto"/>
            <w:left w:val="none" w:sz="0" w:space="0" w:color="auto"/>
            <w:bottom w:val="none" w:sz="0" w:space="0" w:color="auto"/>
            <w:right w:val="none" w:sz="0" w:space="0" w:color="auto"/>
          </w:divBdr>
          <w:divsChild>
            <w:div w:id="313607364">
              <w:marLeft w:val="0"/>
              <w:marRight w:val="339"/>
              <w:marTop w:val="0"/>
              <w:marBottom w:val="0"/>
              <w:divBdr>
                <w:top w:val="none" w:sz="0" w:space="0" w:color="auto"/>
                <w:left w:val="none" w:sz="0" w:space="0" w:color="auto"/>
                <w:bottom w:val="none" w:sz="0" w:space="0" w:color="auto"/>
                <w:right w:val="none" w:sz="0" w:space="0" w:color="auto"/>
              </w:divBdr>
              <w:divsChild>
                <w:div w:id="195043207">
                  <w:marLeft w:val="0"/>
                  <w:marRight w:val="0"/>
                  <w:marTop w:val="0"/>
                  <w:marBottom w:val="0"/>
                  <w:divBdr>
                    <w:top w:val="none" w:sz="0" w:space="0" w:color="auto"/>
                    <w:left w:val="none" w:sz="0" w:space="0" w:color="auto"/>
                    <w:bottom w:val="none" w:sz="0" w:space="0" w:color="auto"/>
                    <w:right w:val="none" w:sz="0" w:space="0" w:color="auto"/>
                  </w:divBdr>
                </w:div>
                <w:div w:id="245069950">
                  <w:marLeft w:val="0"/>
                  <w:marRight w:val="0"/>
                  <w:marTop w:val="0"/>
                  <w:marBottom w:val="0"/>
                  <w:divBdr>
                    <w:top w:val="none" w:sz="0" w:space="0" w:color="auto"/>
                    <w:left w:val="none" w:sz="0" w:space="0" w:color="auto"/>
                    <w:bottom w:val="none" w:sz="0" w:space="0" w:color="auto"/>
                    <w:right w:val="none" w:sz="0" w:space="0" w:color="auto"/>
                  </w:divBdr>
                </w:div>
              </w:divsChild>
            </w:div>
            <w:div w:id="929050046">
              <w:marLeft w:val="0"/>
              <w:marRight w:val="339"/>
              <w:marTop w:val="0"/>
              <w:marBottom w:val="0"/>
              <w:divBdr>
                <w:top w:val="none" w:sz="0" w:space="0" w:color="auto"/>
                <w:left w:val="none" w:sz="0" w:space="0" w:color="auto"/>
                <w:bottom w:val="none" w:sz="0" w:space="0" w:color="auto"/>
                <w:right w:val="none" w:sz="0" w:space="0" w:color="auto"/>
              </w:divBdr>
            </w:div>
          </w:divsChild>
        </w:div>
        <w:div w:id="2038115226">
          <w:marLeft w:val="0"/>
          <w:marRight w:val="0"/>
          <w:marTop w:val="0"/>
          <w:marBottom w:val="0"/>
          <w:divBdr>
            <w:top w:val="none" w:sz="0" w:space="0" w:color="auto"/>
            <w:left w:val="none" w:sz="0" w:space="0" w:color="auto"/>
            <w:bottom w:val="none" w:sz="0" w:space="0" w:color="auto"/>
            <w:right w:val="none" w:sz="0" w:space="0" w:color="auto"/>
          </w:divBdr>
          <w:divsChild>
            <w:div w:id="18266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0928">
      <w:bodyDiv w:val="1"/>
      <w:marLeft w:val="0"/>
      <w:marRight w:val="0"/>
      <w:marTop w:val="0"/>
      <w:marBottom w:val="0"/>
      <w:divBdr>
        <w:top w:val="none" w:sz="0" w:space="0" w:color="auto"/>
        <w:left w:val="none" w:sz="0" w:space="0" w:color="auto"/>
        <w:bottom w:val="none" w:sz="0" w:space="0" w:color="auto"/>
        <w:right w:val="none" w:sz="0" w:space="0" w:color="auto"/>
      </w:divBdr>
    </w:div>
    <w:div w:id="1423334060">
      <w:bodyDiv w:val="1"/>
      <w:marLeft w:val="0"/>
      <w:marRight w:val="0"/>
      <w:marTop w:val="0"/>
      <w:marBottom w:val="0"/>
      <w:divBdr>
        <w:top w:val="none" w:sz="0" w:space="0" w:color="auto"/>
        <w:left w:val="none" w:sz="0" w:space="0" w:color="auto"/>
        <w:bottom w:val="none" w:sz="0" w:space="0" w:color="auto"/>
        <w:right w:val="none" w:sz="0" w:space="0" w:color="auto"/>
      </w:divBdr>
    </w:div>
    <w:div w:id="1664552295">
      <w:bodyDiv w:val="1"/>
      <w:marLeft w:val="0"/>
      <w:marRight w:val="0"/>
      <w:marTop w:val="0"/>
      <w:marBottom w:val="0"/>
      <w:divBdr>
        <w:top w:val="none" w:sz="0" w:space="0" w:color="auto"/>
        <w:left w:val="none" w:sz="0" w:space="0" w:color="auto"/>
        <w:bottom w:val="none" w:sz="0" w:space="0" w:color="auto"/>
        <w:right w:val="none" w:sz="0" w:space="0" w:color="auto"/>
      </w:divBdr>
    </w:div>
    <w:div w:id="1674643635">
      <w:bodyDiv w:val="1"/>
      <w:marLeft w:val="0"/>
      <w:marRight w:val="0"/>
      <w:marTop w:val="0"/>
      <w:marBottom w:val="0"/>
      <w:divBdr>
        <w:top w:val="none" w:sz="0" w:space="0" w:color="auto"/>
        <w:left w:val="none" w:sz="0" w:space="0" w:color="auto"/>
        <w:bottom w:val="none" w:sz="0" w:space="0" w:color="auto"/>
        <w:right w:val="none" w:sz="0" w:space="0" w:color="auto"/>
      </w:divBdr>
    </w:div>
    <w:div w:id="1714770981">
      <w:bodyDiv w:val="1"/>
      <w:marLeft w:val="0"/>
      <w:marRight w:val="0"/>
      <w:marTop w:val="0"/>
      <w:marBottom w:val="0"/>
      <w:divBdr>
        <w:top w:val="none" w:sz="0" w:space="0" w:color="auto"/>
        <w:left w:val="none" w:sz="0" w:space="0" w:color="auto"/>
        <w:bottom w:val="none" w:sz="0" w:space="0" w:color="auto"/>
        <w:right w:val="none" w:sz="0" w:space="0" w:color="auto"/>
      </w:divBdr>
    </w:div>
    <w:div w:id="1845432976">
      <w:bodyDiv w:val="1"/>
      <w:marLeft w:val="0"/>
      <w:marRight w:val="0"/>
      <w:marTop w:val="0"/>
      <w:marBottom w:val="0"/>
      <w:divBdr>
        <w:top w:val="none" w:sz="0" w:space="0" w:color="auto"/>
        <w:left w:val="none" w:sz="0" w:space="0" w:color="auto"/>
        <w:bottom w:val="none" w:sz="0" w:space="0" w:color="auto"/>
        <w:right w:val="none" w:sz="0" w:space="0" w:color="auto"/>
      </w:divBdr>
    </w:div>
    <w:div w:id="1907952941">
      <w:bodyDiv w:val="1"/>
      <w:marLeft w:val="0"/>
      <w:marRight w:val="0"/>
      <w:marTop w:val="0"/>
      <w:marBottom w:val="0"/>
      <w:divBdr>
        <w:top w:val="none" w:sz="0" w:space="0" w:color="auto"/>
        <w:left w:val="none" w:sz="0" w:space="0" w:color="auto"/>
        <w:bottom w:val="none" w:sz="0" w:space="0" w:color="auto"/>
        <w:right w:val="none" w:sz="0" w:space="0" w:color="auto"/>
      </w:divBdr>
    </w:div>
    <w:div w:id="202874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pe-ierap.las.sch.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kpe-ierap.las.sch.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3A599-6CA4-4853-AC99-CC112066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1371</Words>
  <Characters>7408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8762</CharactersWithSpaces>
  <SharedDoc>false</SharedDoc>
  <HLinks>
    <vt:vector size="12" baseType="variant">
      <vt:variant>
        <vt:i4>131086</vt:i4>
      </vt:variant>
      <vt:variant>
        <vt:i4>3</vt:i4>
      </vt:variant>
      <vt:variant>
        <vt:i4>0</vt:i4>
      </vt:variant>
      <vt:variant>
        <vt:i4>5</vt:i4>
      </vt:variant>
      <vt:variant>
        <vt:lpwstr>http://kpe-ierap.las.sch.gr/</vt:lpwstr>
      </vt:variant>
      <vt:variant>
        <vt:lpwstr/>
      </vt:variant>
      <vt:variant>
        <vt:i4>2162753</vt:i4>
      </vt:variant>
      <vt:variant>
        <vt:i4>0</vt:i4>
      </vt:variant>
      <vt:variant>
        <vt:i4>0</vt:i4>
      </vt:variant>
      <vt:variant>
        <vt:i4>5</vt:i4>
      </vt:variant>
      <vt:variant>
        <vt:lpwstr>mailto:mail@kpe-ierap.las.sch.gr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Στράτος Μυλωνάκης</cp:lastModifiedBy>
  <cp:revision>3</cp:revision>
  <cp:lastPrinted>2017-09-14T08:42:00Z</cp:lastPrinted>
  <dcterms:created xsi:type="dcterms:W3CDTF">2023-09-28T07:35:00Z</dcterms:created>
  <dcterms:modified xsi:type="dcterms:W3CDTF">2023-09-28T07:46:00Z</dcterms:modified>
</cp:coreProperties>
</file>